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DD331">
      <w:pPr>
        <w:ind w:right="-234" w:rightChars="-73"/>
        <w:jc w:val="both"/>
        <w:rPr>
          <w:rFonts w:ascii="仿宋_GB2312" w:hAnsi="仿宋"/>
          <w:szCs w:val="28"/>
        </w:rPr>
      </w:pPr>
      <w:bookmarkStart w:id="0" w:name="DOCNUM"/>
      <w:bookmarkEnd w:id="0"/>
      <w:r>
        <w:rPr>
          <w:rFonts w:ascii="方正小标宋简体" w:hAnsi="Calibri" w:eastAsia="方正小标宋简体"/>
          <w:sz w:val="24"/>
        </w:rPr>
        <w:pict>
          <v:line id="直接连接符 1" o:spid="_x0000_s1026" o:spt="20" style="position:absolute;left:0pt;margin-left:-6.75pt;margin-top:7.8pt;height:0pt;width:435.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">
            <v:path arrowok="t"/>
            <v:fill focussize="0,0"/>
            <v:stroke weight="1.5pt" color="#FF0000"/>
            <v:imagedata o:title=""/>
            <o:lock v:ext="edit"/>
          </v:line>
        </w:pict>
      </w:r>
    </w:p>
    <w:p w14:paraId="2C88530A">
      <w:pPr>
        <w:adjustRightInd w:val="0"/>
        <w:snapToGrid w:val="0"/>
        <w:spacing w:beforeLines="100" w:line="560" w:lineRule="exact"/>
        <w:jc w:val="center"/>
        <w:rPr>
          <w:rFonts w:hint="eastAsia" w:ascii="方正小标宋简体" w:hAnsi="Calibri" w:eastAsia="方正小标宋简体"/>
          <w:sz w:val="44"/>
          <w:szCs w:val="44"/>
        </w:rPr>
      </w:pPr>
      <w:r>
        <w:rPr>
          <w:rFonts w:hint="eastAsia" w:ascii="方正小标宋简体" w:hAnsi="Calibri" w:eastAsia="方正小标宋简体"/>
          <w:sz w:val="44"/>
          <w:szCs w:val="44"/>
        </w:rPr>
        <w:t>电子科技大学中山学院差旅费管理办法</w:t>
      </w:r>
    </w:p>
    <w:p w14:paraId="0BA03541">
      <w:pPr>
        <w:spacing w:line="360" w:lineRule="auto"/>
        <w:ind w:firstLine="612"/>
        <w:rPr>
          <w:rFonts w:hint="eastAsia" w:ascii="仿宋_GB2312" w:hAnsi="仿宋"/>
          <w:szCs w:val="28"/>
        </w:rPr>
      </w:pPr>
    </w:p>
    <w:p w14:paraId="12E8F7A7">
      <w:pPr>
        <w:spacing w:line="360" w:lineRule="auto"/>
        <w:jc w:val="center"/>
        <w:rPr>
          <w:rFonts w:hint="eastAsia" w:ascii="黑体" w:hAnsi="黑体" w:eastAsia="黑体"/>
          <w:szCs w:val="28"/>
        </w:rPr>
      </w:pPr>
      <w:r>
        <w:rPr>
          <w:rFonts w:hint="eastAsia" w:ascii="黑体" w:hAnsi="黑体" w:eastAsia="黑体"/>
          <w:szCs w:val="28"/>
        </w:rPr>
        <w:t>第一章 总则</w:t>
      </w:r>
    </w:p>
    <w:p w14:paraId="4F08AD05">
      <w:pPr>
        <w:spacing w:line="360" w:lineRule="auto"/>
        <w:ind w:firstLine="612"/>
        <w:rPr>
          <w:rFonts w:hint="eastAsia" w:ascii="仿宋_GB2312" w:hAnsi="仿宋"/>
          <w:szCs w:val="28"/>
        </w:rPr>
      </w:pPr>
      <w:r>
        <w:rPr>
          <w:rFonts w:hint="eastAsia" w:ascii="仿宋_GB2312" w:hAnsi="仿宋"/>
          <w:szCs w:val="28"/>
        </w:rPr>
        <w:t>为加强和规范国内差旅费管理，根据《关于调整市直党政机关和事业单位差旅费标准有关问题的通知》（中财行〔2016〕9号）、《关于市直党政机关和事业单位差旅费管理问题的补充通知》（中财行〔2016〕10号）要求和精神、《国务院办公厅关于改革完善中央财政科研经费管理的若干意见》（国办发〔2021〕32号），结合国家相关规定和学校实际，制定本办法。</w:t>
      </w:r>
    </w:p>
    <w:p w14:paraId="7DE9A4E4">
      <w:pPr>
        <w:spacing w:line="360" w:lineRule="auto"/>
        <w:ind w:firstLine="612"/>
        <w:rPr>
          <w:rFonts w:hint="eastAsia" w:ascii="仿宋_GB2312" w:hAnsi="仿宋"/>
          <w:szCs w:val="28"/>
        </w:rPr>
      </w:pPr>
      <w:r>
        <w:rPr>
          <w:rFonts w:hint="eastAsia" w:ascii="仿宋_GB2312" w:hAnsi="仿宋"/>
          <w:szCs w:val="28"/>
        </w:rPr>
        <w:t>第一条 本办法所称差旅费是指本校教职工因公到常驻地（中山区域，下同）以外地区出差期间所发生的境内城市间交通费、住宿费、伙食补助费和市内交通费等。</w:t>
      </w:r>
    </w:p>
    <w:p w14:paraId="51D50E86">
      <w:pPr>
        <w:spacing w:line="360" w:lineRule="auto"/>
        <w:ind w:firstLine="612"/>
        <w:rPr>
          <w:rFonts w:hint="eastAsia" w:ascii="仿宋_GB2312" w:hAnsi="仿宋"/>
          <w:szCs w:val="28"/>
        </w:rPr>
      </w:pPr>
      <w:r>
        <w:rPr>
          <w:rFonts w:hint="eastAsia" w:ascii="仿宋_GB2312" w:hAnsi="仿宋"/>
          <w:szCs w:val="28"/>
        </w:rPr>
        <w:t>第二条 因公出差实行审批制度。审批人应按照“业务相关、厉行节约”原则，从严控制出差人数和天数，严禁无实质内容、无明确公务目的的学习、交流、考察调研等活动，严禁以公务差旅为名变相旅游。</w:t>
      </w:r>
    </w:p>
    <w:p w14:paraId="125832FF">
      <w:pPr>
        <w:spacing w:beforeLines="50" w:line="360" w:lineRule="auto"/>
        <w:jc w:val="center"/>
        <w:rPr>
          <w:rFonts w:hint="eastAsia" w:ascii="黑体" w:hAnsi="黑体" w:eastAsia="黑体"/>
          <w:szCs w:val="28"/>
        </w:rPr>
      </w:pPr>
      <w:r>
        <w:rPr>
          <w:rFonts w:hint="eastAsia" w:ascii="黑体" w:hAnsi="黑体" w:eastAsia="黑体"/>
          <w:szCs w:val="28"/>
        </w:rPr>
        <w:t>第二章 城市间交通费</w:t>
      </w:r>
    </w:p>
    <w:p w14:paraId="06931C34">
      <w:pPr>
        <w:spacing w:line="360" w:lineRule="auto"/>
        <w:ind w:firstLine="612"/>
        <w:rPr>
          <w:rFonts w:hint="eastAsia" w:ascii="仿宋_GB2312" w:hAnsi="仿宋"/>
          <w:szCs w:val="28"/>
        </w:rPr>
      </w:pPr>
      <w:r>
        <w:rPr>
          <w:rFonts w:hint="eastAsia" w:ascii="仿宋_GB2312" w:hAnsi="仿宋"/>
          <w:szCs w:val="28"/>
        </w:rPr>
        <w:t>第三条 城市间交通费是指出差人员因公到常驻地以外地区出差所发生的乘坐飞机、火车、轮船、城际大巴等交通工具的费用。</w:t>
      </w:r>
    </w:p>
    <w:p w14:paraId="3A47EF9F">
      <w:pPr>
        <w:spacing w:line="360" w:lineRule="auto"/>
        <w:ind w:firstLine="612"/>
        <w:rPr>
          <w:rFonts w:hint="eastAsia" w:ascii="仿宋_GB2312" w:hAnsi="仿宋"/>
          <w:szCs w:val="28"/>
        </w:rPr>
      </w:pPr>
      <w:r>
        <w:rPr>
          <w:rFonts w:hint="eastAsia" w:ascii="仿宋_GB2312" w:hAnsi="仿宋"/>
          <w:szCs w:val="28"/>
        </w:rPr>
        <w:t>第四条 到出差目的地有多种交通工具可选择时，出差人员在不影响公务、确保安全的前提下，应当选乘经济便捷的交通工具，如因特殊原因乘坐飞机非经济舱、高铁一等座等，需书面说明原因并由经费负责人审批。</w:t>
      </w:r>
    </w:p>
    <w:p w14:paraId="435C0960">
      <w:pPr>
        <w:spacing w:line="360" w:lineRule="auto"/>
        <w:ind w:firstLine="612"/>
        <w:rPr>
          <w:rFonts w:hint="eastAsia" w:ascii="仿宋_GB2312" w:hAnsi="仿宋"/>
          <w:szCs w:val="28"/>
        </w:rPr>
      </w:pPr>
      <w:r>
        <w:rPr>
          <w:rFonts w:hint="eastAsia" w:ascii="仿宋_GB2312" w:hAnsi="仿宋"/>
          <w:szCs w:val="28"/>
        </w:rPr>
        <w:t>使用科研经费出差，出差人员按照厉行节约的原则，根据科研工作实际需要凭票据实报销。</w:t>
      </w:r>
    </w:p>
    <w:p w14:paraId="5CFE6ECC">
      <w:pPr>
        <w:spacing w:line="360" w:lineRule="auto"/>
        <w:ind w:firstLine="612"/>
        <w:rPr>
          <w:rFonts w:hint="eastAsia" w:ascii="仿宋_GB2312" w:hAnsi="仿宋"/>
          <w:szCs w:val="28"/>
        </w:rPr>
      </w:pPr>
      <w:r>
        <w:rPr>
          <w:rFonts w:hint="eastAsia" w:ascii="仿宋_GB2312" w:hAnsi="仿宋"/>
          <w:szCs w:val="28"/>
        </w:rPr>
        <w:t>第五条 我校已为在职员工购买了团体商业保险（含意外伤害医疗保险等）。根据国家差旅费相关文件规定，原则上不再报销交通意外保险费。由旅行社等第三方代办的团体出行，要求强制购买意外险的情况除外。</w:t>
      </w:r>
    </w:p>
    <w:p w14:paraId="6864E78B">
      <w:pPr>
        <w:spacing w:line="360" w:lineRule="auto"/>
        <w:ind w:firstLine="612"/>
        <w:rPr>
          <w:rFonts w:hint="eastAsia" w:ascii="仿宋_GB2312" w:hAnsi="仿宋"/>
          <w:szCs w:val="28"/>
        </w:rPr>
      </w:pPr>
      <w:r>
        <w:rPr>
          <w:rFonts w:hint="eastAsia" w:ascii="仿宋_GB2312" w:hAnsi="仿宋"/>
          <w:szCs w:val="28"/>
        </w:rPr>
        <w:t>第六条 因发生城市间交通费用而发生的订票费、签转或退票费、民航发展基金、燃油附加费可以凭票报销。但延误险、改签保障类保险及服务费等不予报销。</w:t>
      </w:r>
    </w:p>
    <w:p w14:paraId="16207845">
      <w:pPr>
        <w:spacing w:beforeLines="50" w:line="360" w:lineRule="auto"/>
        <w:jc w:val="center"/>
        <w:rPr>
          <w:rFonts w:hint="eastAsia" w:ascii="黑体" w:hAnsi="黑体" w:eastAsia="黑体"/>
          <w:szCs w:val="28"/>
        </w:rPr>
      </w:pPr>
      <w:r>
        <w:rPr>
          <w:rFonts w:hint="eastAsia" w:ascii="黑体" w:hAnsi="黑体" w:eastAsia="黑体"/>
          <w:szCs w:val="28"/>
        </w:rPr>
        <w:t>第三章 住宿费</w:t>
      </w:r>
    </w:p>
    <w:p w14:paraId="2ADC114D">
      <w:pPr>
        <w:spacing w:line="360" w:lineRule="auto"/>
        <w:ind w:firstLine="612"/>
        <w:rPr>
          <w:rFonts w:hint="eastAsia" w:ascii="仿宋_GB2312" w:hAnsi="仿宋"/>
          <w:szCs w:val="28"/>
        </w:rPr>
      </w:pPr>
      <w:r>
        <w:rPr>
          <w:rFonts w:hint="eastAsia" w:ascii="仿宋_GB2312" w:hAnsi="仿宋"/>
          <w:szCs w:val="28"/>
        </w:rPr>
        <w:t>第七条 住宿费是指出差人员因公出差期间入住宾馆（包括饭店、招待所，下同）发生的房租费用。</w:t>
      </w:r>
    </w:p>
    <w:p w14:paraId="2C4C5B30">
      <w:pPr>
        <w:spacing w:line="360" w:lineRule="auto"/>
        <w:ind w:firstLine="612"/>
        <w:rPr>
          <w:rFonts w:hint="eastAsia" w:ascii="仿宋_GB2312" w:hAnsi="仿宋"/>
          <w:szCs w:val="28"/>
        </w:rPr>
      </w:pPr>
      <w:r>
        <w:rPr>
          <w:rFonts w:hint="eastAsia" w:ascii="仿宋_GB2312" w:hAnsi="仿宋"/>
          <w:szCs w:val="28"/>
        </w:rPr>
        <w:t>第八条 住宿费日标准最高限额：校级领导650元，其他人员450元。</w:t>
      </w:r>
    </w:p>
    <w:p w14:paraId="167F1B5A">
      <w:pPr>
        <w:spacing w:line="360" w:lineRule="auto"/>
        <w:ind w:firstLine="612"/>
        <w:rPr>
          <w:rFonts w:hint="eastAsia" w:ascii="仿宋_GB2312" w:hAnsi="仿宋"/>
          <w:szCs w:val="28"/>
        </w:rPr>
      </w:pPr>
      <w:r>
        <w:rPr>
          <w:rFonts w:hint="eastAsia" w:ascii="仿宋_GB2312" w:hAnsi="仿宋"/>
          <w:szCs w:val="28"/>
        </w:rPr>
        <w:t>出差人自主选择住宿条件的，住宿费原则上在规定的限额标准内凭票报销，实际住宿费超过规定标准部分费用自理，确因地区物价差异等原因造成超标的，需附经审批人审批的情况说明。允许在经批准的出差天数、人数及对应的住宿费限额标准总额内统筹使用。</w:t>
      </w:r>
    </w:p>
    <w:p w14:paraId="5C061E2A">
      <w:pPr>
        <w:spacing w:line="360" w:lineRule="auto"/>
        <w:ind w:firstLine="612"/>
        <w:rPr>
          <w:rFonts w:hint="eastAsia" w:ascii="仿宋_GB2312" w:hAnsi="仿宋"/>
          <w:szCs w:val="28"/>
        </w:rPr>
      </w:pPr>
      <w:r>
        <w:rPr>
          <w:rFonts w:hint="eastAsia" w:ascii="仿宋_GB2312" w:hAnsi="仿宋"/>
          <w:szCs w:val="28"/>
        </w:rPr>
        <w:t>会议或培训出差由举办方统一安排住宿的，凭会议或培训通知、住宿发票等据实报销。</w:t>
      </w:r>
    </w:p>
    <w:p w14:paraId="57C75708">
      <w:pPr>
        <w:spacing w:line="360" w:lineRule="auto"/>
        <w:ind w:firstLine="612"/>
        <w:rPr>
          <w:rFonts w:hint="eastAsia" w:ascii="仿宋_GB2312" w:hAnsi="仿宋"/>
          <w:szCs w:val="28"/>
        </w:rPr>
      </w:pPr>
      <w:r>
        <w:rPr>
          <w:rFonts w:hint="eastAsia" w:ascii="仿宋_GB2312" w:hAnsi="仿宋"/>
          <w:szCs w:val="28"/>
        </w:rPr>
        <w:t>使用科研经费出差，出差人员住宿费按照厉行节约原则，可根据科研工作实际需要凭票据实报销。</w:t>
      </w:r>
    </w:p>
    <w:p w14:paraId="1EC815D1">
      <w:pPr>
        <w:spacing w:beforeLines="50" w:line="360" w:lineRule="auto"/>
        <w:jc w:val="center"/>
        <w:rPr>
          <w:rFonts w:hint="eastAsia" w:ascii="黑体" w:hAnsi="黑体" w:eastAsia="黑体"/>
          <w:szCs w:val="28"/>
        </w:rPr>
      </w:pPr>
      <w:r>
        <w:rPr>
          <w:rFonts w:hint="eastAsia" w:ascii="黑体" w:hAnsi="黑体" w:eastAsia="黑体"/>
          <w:szCs w:val="28"/>
        </w:rPr>
        <w:t>第四章 伙食补助费</w:t>
      </w:r>
    </w:p>
    <w:p w14:paraId="205390F6">
      <w:pPr>
        <w:spacing w:line="360" w:lineRule="auto"/>
        <w:ind w:firstLine="612"/>
        <w:rPr>
          <w:rFonts w:hint="eastAsia" w:ascii="仿宋_GB2312" w:hAnsi="仿宋"/>
          <w:szCs w:val="28"/>
        </w:rPr>
      </w:pPr>
      <w:r>
        <w:rPr>
          <w:rFonts w:hint="eastAsia" w:ascii="仿宋_GB2312" w:hAnsi="仿宋"/>
          <w:szCs w:val="28"/>
        </w:rPr>
        <w:t>第九条 伙食补助费是指对出差人员因公出差期间发生的伙食费用给予的适当补偿。</w:t>
      </w:r>
    </w:p>
    <w:p w14:paraId="655C9B70">
      <w:pPr>
        <w:spacing w:line="360" w:lineRule="auto"/>
        <w:ind w:firstLine="612"/>
        <w:rPr>
          <w:rFonts w:hint="eastAsia" w:ascii="仿宋_GB2312" w:hAnsi="仿宋"/>
          <w:szCs w:val="28"/>
        </w:rPr>
      </w:pPr>
      <w:r>
        <w:rPr>
          <w:rFonts w:hint="eastAsia" w:ascii="仿宋_GB2312" w:hAnsi="仿宋"/>
          <w:szCs w:val="28"/>
        </w:rPr>
        <w:t>第十条 伙食补助按出差日历天数实行定额包干发放，省内省外同一标准，每人每天100元（按早餐20元、午餐和晚餐各40元计）。</w:t>
      </w:r>
    </w:p>
    <w:p w14:paraId="453395AA">
      <w:pPr>
        <w:spacing w:line="360" w:lineRule="auto"/>
        <w:ind w:firstLine="612"/>
        <w:rPr>
          <w:rFonts w:hint="eastAsia" w:ascii="仿宋_GB2312" w:hAnsi="仿宋"/>
          <w:szCs w:val="28"/>
        </w:rPr>
      </w:pPr>
      <w:r>
        <w:rPr>
          <w:rFonts w:hint="eastAsia" w:ascii="仿宋_GB2312" w:hAnsi="仿宋"/>
          <w:szCs w:val="28"/>
        </w:rPr>
        <w:t>第十一条 出差期间已由对方单位负责食宿费用，或已交纳相应费用的，学校不再另行计发伙食补助，只发放出差人在途期间的伙食补助。</w:t>
      </w:r>
    </w:p>
    <w:p w14:paraId="6D87256F">
      <w:pPr>
        <w:spacing w:line="360" w:lineRule="auto"/>
        <w:ind w:firstLine="612"/>
        <w:rPr>
          <w:rFonts w:hint="eastAsia" w:ascii="仿宋_GB2312" w:hAnsi="仿宋"/>
          <w:szCs w:val="28"/>
        </w:rPr>
      </w:pPr>
      <w:r>
        <w:rPr>
          <w:rFonts w:hint="eastAsia" w:ascii="仿宋_GB2312" w:hAnsi="仿宋"/>
          <w:szCs w:val="28"/>
        </w:rPr>
        <w:t>第十二条 中山市内出差当日往返的，一般不报销伙食补助。市外出差按标准报销伙食补助，不另外报销餐费。</w:t>
      </w:r>
    </w:p>
    <w:p w14:paraId="04B1EC29">
      <w:pPr>
        <w:spacing w:beforeLines="50" w:line="360" w:lineRule="auto"/>
        <w:jc w:val="center"/>
        <w:rPr>
          <w:rFonts w:hint="eastAsia" w:ascii="黑体" w:hAnsi="黑体" w:eastAsia="黑体"/>
          <w:szCs w:val="28"/>
        </w:rPr>
      </w:pPr>
      <w:r>
        <w:rPr>
          <w:rFonts w:hint="eastAsia" w:ascii="黑体" w:hAnsi="黑体" w:eastAsia="黑体"/>
          <w:szCs w:val="28"/>
        </w:rPr>
        <w:t>第五章 市内交通费</w:t>
      </w:r>
    </w:p>
    <w:p w14:paraId="1CB720A3">
      <w:pPr>
        <w:spacing w:line="360" w:lineRule="auto"/>
        <w:ind w:firstLine="612"/>
        <w:rPr>
          <w:rFonts w:hint="eastAsia" w:ascii="仿宋_GB2312" w:hAnsi="仿宋"/>
          <w:szCs w:val="28"/>
        </w:rPr>
      </w:pPr>
      <w:r>
        <w:rPr>
          <w:rFonts w:hint="eastAsia" w:ascii="仿宋_GB2312" w:hAnsi="仿宋"/>
          <w:szCs w:val="28"/>
        </w:rPr>
        <w:t>第十三条 市内交通费是指出差人员因公出差期间发生的市内交通费用。</w:t>
      </w:r>
    </w:p>
    <w:p w14:paraId="3F04072D">
      <w:pPr>
        <w:spacing w:line="360" w:lineRule="auto"/>
        <w:ind w:firstLine="612"/>
        <w:rPr>
          <w:rFonts w:hint="eastAsia" w:ascii="仿宋_GB2312" w:hAnsi="仿宋"/>
          <w:szCs w:val="28"/>
        </w:rPr>
      </w:pPr>
      <w:r>
        <w:rPr>
          <w:rFonts w:hint="eastAsia" w:ascii="仿宋_GB2312" w:hAnsi="仿宋"/>
          <w:szCs w:val="28"/>
        </w:rPr>
        <w:t>第十四条 市内交通费按出差日历天数实行定额包干，每人每天80元。中山市内出差，乘坐公共交通工具或出租车的，凭票报销交通费。</w:t>
      </w:r>
    </w:p>
    <w:p w14:paraId="7827D7A8">
      <w:pPr>
        <w:spacing w:line="360" w:lineRule="auto"/>
        <w:ind w:firstLine="612"/>
        <w:rPr>
          <w:rFonts w:hint="eastAsia" w:ascii="仿宋_GB2312" w:hAnsi="仿宋"/>
          <w:szCs w:val="28"/>
        </w:rPr>
      </w:pPr>
      <w:r>
        <w:rPr>
          <w:rFonts w:hint="eastAsia" w:ascii="仿宋_GB2312" w:hAnsi="仿宋"/>
          <w:szCs w:val="28"/>
        </w:rPr>
        <w:t>第十五条 凡由校外单位负担交通费用的，不得在学校重复报销市内交通费。</w:t>
      </w:r>
    </w:p>
    <w:p w14:paraId="0BA1CD53">
      <w:pPr>
        <w:spacing w:beforeLines="50" w:line="360" w:lineRule="auto"/>
        <w:jc w:val="center"/>
        <w:rPr>
          <w:rFonts w:hint="eastAsia" w:ascii="黑体" w:hAnsi="黑体" w:eastAsia="黑体"/>
          <w:szCs w:val="28"/>
        </w:rPr>
      </w:pPr>
      <w:r>
        <w:rPr>
          <w:rFonts w:hint="eastAsia" w:ascii="黑体" w:hAnsi="黑体" w:eastAsia="黑体"/>
          <w:szCs w:val="28"/>
        </w:rPr>
        <w:t>第六章 报销管理</w:t>
      </w:r>
    </w:p>
    <w:p w14:paraId="4E907232">
      <w:pPr>
        <w:spacing w:line="360" w:lineRule="auto"/>
        <w:ind w:firstLine="612"/>
        <w:rPr>
          <w:rFonts w:hint="eastAsia" w:ascii="仿宋_GB2312" w:hAnsi="仿宋"/>
          <w:szCs w:val="28"/>
        </w:rPr>
      </w:pPr>
      <w:r>
        <w:rPr>
          <w:rFonts w:hint="eastAsia" w:ascii="仿宋_GB2312" w:hAnsi="仿宋"/>
          <w:szCs w:val="28"/>
        </w:rPr>
        <w:t>第十六条 出差人员出差结束后，应尽快办理报销手续。出差期间所发生的相关费用一般需同时报销，不得事后补报。差旅费报销时应提供机票行程单（同时附登机牌或电子登机牌截图）、车船票、住宿费发票等相关凭证。登机牌不慎遗失的，须提供相应的行程证明或行程真实性承诺。</w:t>
      </w:r>
    </w:p>
    <w:p w14:paraId="01C48758">
      <w:pPr>
        <w:spacing w:line="360" w:lineRule="auto"/>
        <w:ind w:firstLine="612"/>
        <w:rPr>
          <w:rFonts w:hint="eastAsia" w:ascii="仿宋_GB2312" w:hAnsi="仿宋"/>
          <w:szCs w:val="28"/>
        </w:rPr>
      </w:pPr>
      <w:r>
        <w:rPr>
          <w:rFonts w:hint="eastAsia" w:ascii="仿宋_GB2312" w:hAnsi="仿宋"/>
          <w:szCs w:val="28"/>
        </w:rPr>
        <w:t>无邀请函、会议通知、培训通知的考察和调研，报销时应备注明确考察具体事项，若网报封面不能注明的，需另附《电子科技大学中山学院调研、考察情况登记表》（附件3），若为自驾车出行且已填写《电子科技大学中山学院出差车辆行驶登记表》（附件1）的可以不再重复填写附件3。</w:t>
      </w:r>
    </w:p>
    <w:p w14:paraId="26F3131C">
      <w:pPr>
        <w:spacing w:line="360" w:lineRule="auto"/>
        <w:ind w:firstLine="612"/>
        <w:rPr>
          <w:rFonts w:hint="eastAsia" w:ascii="仿宋_GB2312" w:hAnsi="仿宋"/>
          <w:szCs w:val="28"/>
        </w:rPr>
      </w:pPr>
      <w:r>
        <w:rPr>
          <w:rFonts w:hint="eastAsia" w:ascii="仿宋_GB2312" w:hAnsi="仿宋"/>
          <w:szCs w:val="28"/>
        </w:rPr>
        <w:t>第十七条 城市间交通费在规定标准内凭据报销；订票费、签转或退票费等凭票报销，只有一张退票费的需要书面写情况说明，附相关订票及退票记录。</w:t>
      </w:r>
    </w:p>
    <w:p w14:paraId="6BF698BB">
      <w:pPr>
        <w:spacing w:line="360" w:lineRule="auto"/>
        <w:ind w:firstLine="612"/>
        <w:rPr>
          <w:rFonts w:hint="eastAsia" w:ascii="仿宋_GB2312" w:hAnsi="仿宋"/>
          <w:szCs w:val="28"/>
        </w:rPr>
      </w:pPr>
      <w:r>
        <w:rPr>
          <w:rFonts w:hint="eastAsia" w:ascii="仿宋_GB2312" w:hAnsi="仿宋"/>
          <w:szCs w:val="28"/>
        </w:rPr>
        <w:t>住宿费按出差天数在标准限额之内凭发票和宾馆开具的住宿清单据实报销，如宾馆提供的发票上注有住宿起止时间、人数及姓名、房间数等信息可无需另附住宿清单，住宿费总额超过1000元（含）需附支付记录。</w:t>
      </w:r>
    </w:p>
    <w:p w14:paraId="2710B591">
      <w:pPr>
        <w:spacing w:line="360" w:lineRule="auto"/>
        <w:ind w:firstLine="612"/>
        <w:rPr>
          <w:rFonts w:hint="eastAsia" w:ascii="仿宋_GB2312" w:hAnsi="仿宋"/>
          <w:szCs w:val="28"/>
        </w:rPr>
      </w:pPr>
      <w:r>
        <w:rPr>
          <w:rFonts w:hint="eastAsia" w:ascii="仿宋_GB2312" w:hAnsi="仿宋"/>
          <w:szCs w:val="28"/>
        </w:rPr>
        <w:t>伙食补助费和市内交通费按规定标准报销。邀请函、会议通知、培训通知中无明确时间的，调研（含数据采集、采样等）、考察、学习交流等出差活动凭实际情况报销。特殊情况需提供经费负责人审批的情况说明。</w:t>
      </w:r>
    </w:p>
    <w:p w14:paraId="0E146D26">
      <w:pPr>
        <w:spacing w:line="360" w:lineRule="auto"/>
        <w:ind w:firstLine="612"/>
        <w:rPr>
          <w:rFonts w:hint="eastAsia" w:ascii="仿宋_GB2312" w:hAnsi="仿宋"/>
          <w:szCs w:val="28"/>
        </w:rPr>
      </w:pPr>
      <w:r>
        <w:rPr>
          <w:rFonts w:hint="eastAsia" w:ascii="仿宋_GB2312" w:hAnsi="仿宋"/>
          <w:szCs w:val="28"/>
        </w:rPr>
        <w:t>未按规定开支差旅费的，超支部分由个人自理。</w:t>
      </w:r>
    </w:p>
    <w:p w14:paraId="3DCE29BE">
      <w:pPr>
        <w:spacing w:line="360" w:lineRule="auto"/>
        <w:ind w:firstLine="612"/>
        <w:rPr>
          <w:rFonts w:hint="eastAsia" w:ascii="仿宋_GB2312" w:hAnsi="仿宋"/>
          <w:szCs w:val="28"/>
        </w:rPr>
      </w:pPr>
      <w:r>
        <w:rPr>
          <w:rFonts w:hint="eastAsia" w:ascii="仿宋_GB2312" w:hAnsi="仿宋"/>
          <w:szCs w:val="28"/>
        </w:rPr>
        <w:t>第十八条 通过旅行社代订机票、租车、住宿等，报销时需提供加盖代订单位公章的费用明细清单；通过第三方平台代办的，需提供包含上述信息的订单截图作为附件。</w:t>
      </w:r>
    </w:p>
    <w:p w14:paraId="15904B7D">
      <w:pPr>
        <w:spacing w:line="360" w:lineRule="auto"/>
        <w:ind w:firstLine="612"/>
        <w:rPr>
          <w:rFonts w:hint="eastAsia" w:ascii="仿宋_GB2312" w:hAnsi="仿宋"/>
          <w:szCs w:val="28"/>
        </w:rPr>
      </w:pPr>
      <w:r>
        <w:rPr>
          <w:rFonts w:hint="eastAsia" w:ascii="仿宋_GB2312" w:hAnsi="仿宋"/>
          <w:szCs w:val="28"/>
        </w:rPr>
        <w:t>第十九条 出差乘坐网约车（滴滴打车、神州专车等），在网约车第三方平台打印发票时需勾选行程明细，凭发票、行程明细单进行报销。</w:t>
      </w:r>
    </w:p>
    <w:p w14:paraId="2FF2CBBE">
      <w:pPr>
        <w:spacing w:line="360" w:lineRule="auto"/>
        <w:ind w:firstLine="612"/>
        <w:rPr>
          <w:rFonts w:hint="eastAsia" w:ascii="仿宋_GB2312" w:hAnsi="仿宋"/>
          <w:szCs w:val="28"/>
        </w:rPr>
      </w:pPr>
      <w:r>
        <w:rPr>
          <w:rFonts w:hint="eastAsia" w:ascii="仿宋_GB2312" w:hAnsi="仿宋"/>
          <w:szCs w:val="28"/>
        </w:rPr>
        <w:t>第二十条 乘坐出租车公务出行原则上限于中山市范围内。报销出租车票应填写《电子科技大学中山学院乘坐出租车登记表》、提供往返闭环合法票据，注明公务事由、往返乘车时间，乘车人员签名等。除科研业务出差外，城市间交通费少于3人的原则上不报销出租车费。因特殊情况需要租车的，需提供书面情况说明，由经费负责人审批。</w:t>
      </w:r>
    </w:p>
    <w:p w14:paraId="52515349">
      <w:pPr>
        <w:spacing w:line="360" w:lineRule="auto"/>
        <w:ind w:firstLine="612"/>
        <w:rPr>
          <w:rFonts w:hint="eastAsia" w:ascii="仿宋_GB2312" w:hAnsi="仿宋"/>
          <w:szCs w:val="28"/>
        </w:rPr>
      </w:pPr>
      <w:r>
        <w:rPr>
          <w:rFonts w:hint="eastAsia" w:ascii="仿宋_GB2312" w:hAnsi="仿宋"/>
          <w:szCs w:val="28"/>
        </w:rPr>
        <w:t>第二十一条 学校已安排车辆接送的，出差人员需提供后勤管理处出具的《电子科技大学中山学院公务用车结算单》作为佐证。</w:t>
      </w:r>
    </w:p>
    <w:p w14:paraId="6D592F35">
      <w:pPr>
        <w:spacing w:line="360" w:lineRule="auto"/>
        <w:ind w:firstLine="612"/>
        <w:rPr>
          <w:rFonts w:hint="eastAsia" w:ascii="仿宋_GB2312" w:hAnsi="仿宋"/>
          <w:szCs w:val="28"/>
        </w:rPr>
      </w:pPr>
      <w:r>
        <w:rPr>
          <w:rFonts w:hint="eastAsia" w:ascii="仿宋_GB2312" w:hAnsi="仿宋"/>
          <w:szCs w:val="28"/>
        </w:rPr>
        <w:t>第二十二条 出差人员不是从常驻地直达出差地，或不是从出差地直返常驻地，行程有异动的，按不高于从常驻地直接往（返）出差目的地乘坐相应交通工具的票据价格予以报销，超出部分个人自理。</w:t>
      </w:r>
    </w:p>
    <w:p w14:paraId="7D34A6EF">
      <w:pPr>
        <w:spacing w:line="360" w:lineRule="auto"/>
        <w:ind w:firstLine="612"/>
        <w:rPr>
          <w:rFonts w:hint="eastAsia" w:ascii="仿宋_GB2312" w:hAnsi="仿宋"/>
          <w:szCs w:val="28"/>
        </w:rPr>
      </w:pPr>
      <w:r>
        <w:rPr>
          <w:rFonts w:hint="eastAsia" w:ascii="仿宋_GB2312" w:hAnsi="仿宋"/>
          <w:szCs w:val="28"/>
        </w:rPr>
        <w:t>第二十三条 出差途中各段行程城市间交通票据、住宿票据应保持连续和完整。行程不完整，实际行程与会议、培训通知不相符，无住宿票据，对方负担部分差旅费等情况，出差人员需提供书面情况说明并由经费负责人审批后方可报销差旅费（乘坐飞机出差时，中山市至广州、深圳、珠海机场等城市之间的交通费可不视为闭环的一部分）。自驾车公务出行的，还须附车辆出行和住宿明细等行程起讫时间佐证材料，方可报销伙食补助。</w:t>
      </w:r>
    </w:p>
    <w:p w14:paraId="04523EA5">
      <w:pPr>
        <w:spacing w:line="360" w:lineRule="auto"/>
        <w:ind w:firstLine="612"/>
        <w:rPr>
          <w:rFonts w:hint="eastAsia" w:ascii="仿宋_GB2312" w:hAnsi="仿宋"/>
          <w:szCs w:val="28"/>
        </w:rPr>
      </w:pPr>
      <w:r>
        <w:rPr>
          <w:rFonts w:hint="eastAsia" w:ascii="仿宋_GB2312" w:hAnsi="仿宋"/>
          <w:szCs w:val="28"/>
        </w:rPr>
        <w:t>提供的佐证材料无法判断出差起讫时间的，不报销伙食补助和市内交通费。</w:t>
      </w:r>
    </w:p>
    <w:p w14:paraId="388C165B">
      <w:pPr>
        <w:spacing w:line="360" w:lineRule="auto"/>
        <w:ind w:firstLine="612"/>
        <w:rPr>
          <w:rFonts w:hint="eastAsia" w:ascii="仿宋_GB2312" w:hAnsi="仿宋"/>
          <w:szCs w:val="28"/>
        </w:rPr>
      </w:pPr>
      <w:r>
        <w:rPr>
          <w:rFonts w:hint="eastAsia" w:ascii="仿宋_GB2312" w:hAnsi="仿宋"/>
          <w:szCs w:val="28"/>
        </w:rPr>
        <w:t>自驾车往返机场的，可按本办法第二十五条之规定报销交通费，不再发放当日的交通补助。</w:t>
      </w:r>
    </w:p>
    <w:p w14:paraId="51F34C3C">
      <w:pPr>
        <w:spacing w:line="360" w:lineRule="auto"/>
        <w:ind w:firstLine="612"/>
        <w:rPr>
          <w:rFonts w:hint="eastAsia" w:ascii="仿宋_GB2312" w:hAnsi="仿宋"/>
          <w:szCs w:val="28"/>
        </w:rPr>
      </w:pPr>
      <w:r>
        <w:rPr>
          <w:rFonts w:hint="eastAsia" w:ascii="仿宋_GB2312" w:hAnsi="仿宋"/>
          <w:szCs w:val="28"/>
        </w:rPr>
        <w:t>第二十四条 出差应事先履行审批手续。差旅费报销单或借款单签字（章）齐全，视同各经费负责人或项目负责人已经审批同意出差。</w:t>
      </w:r>
    </w:p>
    <w:p w14:paraId="6EF0EFED">
      <w:pPr>
        <w:spacing w:beforeLines="50" w:line="360" w:lineRule="auto"/>
        <w:jc w:val="center"/>
        <w:rPr>
          <w:rFonts w:hint="eastAsia" w:ascii="黑体" w:hAnsi="黑体" w:eastAsia="黑体"/>
          <w:szCs w:val="28"/>
        </w:rPr>
      </w:pPr>
      <w:r>
        <w:rPr>
          <w:rFonts w:hint="eastAsia" w:ascii="黑体" w:hAnsi="黑体" w:eastAsia="黑体"/>
          <w:szCs w:val="28"/>
        </w:rPr>
        <w:t>第七章 其他相关规定</w:t>
      </w:r>
    </w:p>
    <w:p w14:paraId="4649616F">
      <w:pPr>
        <w:spacing w:line="360" w:lineRule="auto"/>
        <w:ind w:firstLine="612"/>
        <w:rPr>
          <w:rFonts w:hint="eastAsia" w:ascii="仿宋_GB2312" w:hAnsi="仿宋"/>
          <w:szCs w:val="28"/>
        </w:rPr>
      </w:pPr>
      <w:r>
        <w:rPr>
          <w:rFonts w:hint="eastAsia" w:ascii="仿宋_GB2312" w:hAnsi="仿宋"/>
          <w:szCs w:val="28"/>
        </w:rPr>
        <w:t>第二十五条 学校不鼓励、不提倡自驾车公务出行，对于自驾车所引起的安全等问题，由出差人员自行承担。确需自驾车前往的，应有公务事项支撑，填写《电子科技大学中山学院出差车辆行驶登记表》（见附件1），并附上相应汽油费（充电费）、路桥费、住宿费等发票，票据之间应存在闭环佐证关系。其中汽油费（充电费）开票日期可在出行日期前后10天以内。自驾车公务市外出行计入差旅费，市内出行计入交通费。</w:t>
      </w:r>
    </w:p>
    <w:p w14:paraId="5410E443">
      <w:pPr>
        <w:spacing w:line="360" w:lineRule="auto"/>
        <w:ind w:firstLine="612"/>
        <w:rPr>
          <w:rFonts w:hint="eastAsia" w:ascii="仿宋_GB2312" w:hAnsi="仿宋"/>
          <w:szCs w:val="28"/>
        </w:rPr>
      </w:pPr>
      <w:r>
        <w:rPr>
          <w:rFonts w:hint="eastAsia" w:ascii="仿宋_GB2312" w:hAnsi="仿宋"/>
          <w:szCs w:val="28"/>
        </w:rPr>
        <w:t>自驾车公务出行原则上限定在广东省范围内，若遇特殊情况需到省外的，或在省外租车自驾的，应书面写明原因，报分管校领导审批。</w:t>
      </w:r>
    </w:p>
    <w:p w14:paraId="756313AA">
      <w:pPr>
        <w:spacing w:line="360" w:lineRule="auto"/>
        <w:ind w:firstLine="612"/>
        <w:rPr>
          <w:rFonts w:hint="eastAsia" w:ascii="仿宋_GB2312" w:hAnsi="仿宋"/>
          <w:szCs w:val="28"/>
        </w:rPr>
      </w:pPr>
      <w:r>
        <w:rPr>
          <w:rFonts w:hint="eastAsia" w:ascii="仿宋_GB2312" w:hAnsi="仿宋"/>
          <w:szCs w:val="28"/>
        </w:rPr>
        <w:t>市内自驾车公务出行的，保障区域内单次往返报销标准不超过40元/次（东区、石岐区、西区、南区）或50元/次（火炬开发区、翠亨新区），保障区域外单次往返报销标准不超过80元/次。</w:t>
      </w:r>
    </w:p>
    <w:p w14:paraId="7E2AD293">
      <w:pPr>
        <w:spacing w:line="360" w:lineRule="auto"/>
        <w:ind w:firstLine="612"/>
        <w:rPr>
          <w:rFonts w:hint="eastAsia" w:ascii="仿宋_GB2312" w:hAnsi="仿宋"/>
          <w:szCs w:val="28"/>
        </w:rPr>
      </w:pPr>
      <w:r>
        <w:rPr>
          <w:rFonts w:hint="eastAsia" w:ascii="仿宋_GB2312" w:hAnsi="仿宋"/>
          <w:szCs w:val="28"/>
        </w:rPr>
        <w:t>中山市外、广东省内自驾车公务出行，按以下标准（含加油、充电、路桥、停车费等合计，不含维修保养费用）限额报销：江门、珠海市单次往返报销标准不超过180元/次；佛山、广州市单次往返报销标准不超过280元/次；省内其他地区，单次往返报销标准不超过420元/次。自驾车出差，不再报销市内交通费和发放交通补助。</w:t>
      </w:r>
    </w:p>
    <w:p w14:paraId="1676D016">
      <w:pPr>
        <w:spacing w:line="360" w:lineRule="auto"/>
        <w:ind w:firstLine="612"/>
        <w:rPr>
          <w:rFonts w:hint="eastAsia" w:ascii="仿宋_GB2312" w:hAnsi="仿宋"/>
          <w:szCs w:val="28"/>
        </w:rPr>
      </w:pPr>
      <w:r>
        <w:rPr>
          <w:rFonts w:hint="eastAsia" w:ascii="仿宋_GB2312" w:hAnsi="仿宋"/>
          <w:szCs w:val="28"/>
        </w:rPr>
        <w:t>如自驾车前往中山周边但因未走高速公路等没有高速通行佐证的，都参照市内保障区域外往返标准单次不超过80元/次予以报销交通费，没有住宿费等佐证不报销伙食补助。</w:t>
      </w:r>
    </w:p>
    <w:p w14:paraId="0EF5C3FA">
      <w:pPr>
        <w:spacing w:line="360" w:lineRule="auto"/>
        <w:ind w:firstLine="612"/>
        <w:rPr>
          <w:rFonts w:hint="eastAsia" w:ascii="仿宋_GB2312" w:hAnsi="仿宋"/>
          <w:szCs w:val="28"/>
        </w:rPr>
      </w:pPr>
      <w:r>
        <w:rPr>
          <w:rFonts w:hint="eastAsia" w:ascii="仿宋_GB2312" w:hAnsi="仿宋"/>
          <w:szCs w:val="28"/>
        </w:rPr>
        <w:t>第二十六条　市内自驾车公务出行，可以多次出行分列填写同一份《电子科技大学中山学院出差车辆行驶登记表》，合并报销。乘坐出租车如属同一事项，可合并填写同一份《电子科技大学中山学院乘坐出租车登记表》，市外自驾公务出行，需一事一单，分别填写《出差车辆行驶登记表》。</w:t>
      </w:r>
    </w:p>
    <w:p w14:paraId="2185BCD2">
      <w:pPr>
        <w:spacing w:line="360" w:lineRule="auto"/>
        <w:ind w:firstLine="612"/>
        <w:rPr>
          <w:rFonts w:hint="eastAsia" w:ascii="仿宋_GB2312" w:hAnsi="仿宋"/>
          <w:szCs w:val="28"/>
        </w:rPr>
      </w:pPr>
      <w:r>
        <w:rPr>
          <w:rFonts w:hint="eastAsia" w:ascii="仿宋_GB2312" w:hAnsi="仿宋"/>
          <w:szCs w:val="28"/>
        </w:rPr>
        <w:t>第二十七条 探亲路费报销的具体要求参照差旅费，标准核定按照《电子科技大学中山学院教职工管理办法》相关规定执行。</w:t>
      </w:r>
    </w:p>
    <w:p w14:paraId="4B117C6A">
      <w:pPr>
        <w:spacing w:line="360" w:lineRule="auto"/>
        <w:ind w:firstLine="612"/>
        <w:rPr>
          <w:rFonts w:hint="eastAsia" w:ascii="仿宋_GB2312" w:hAnsi="仿宋"/>
          <w:szCs w:val="28"/>
        </w:rPr>
      </w:pPr>
      <w:r>
        <w:rPr>
          <w:rFonts w:hint="eastAsia" w:ascii="仿宋_GB2312" w:hAnsi="仿宋"/>
          <w:szCs w:val="28"/>
        </w:rPr>
        <w:t>第二十八条 因特殊需要，在常驻地发生住宿费的，提供情况说明，视同出差。经项目负责人和部门负责人共同审批后，可报销住宿费、市内交通费、伙食补助。</w:t>
      </w:r>
    </w:p>
    <w:p w14:paraId="0D67A715">
      <w:pPr>
        <w:spacing w:line="360" w:lineRule="auto"/>
        <w:ind w:firstLine="612"/>
        <w:rPr>
          <w:rFonts w:hint="eastAsia" w:ascii="仿宋_GB2312" w:hAnsi="仿宋"/>
          <w:szCs w:val="28"/>
        </w:rPr>
      </w:pPr>
      <w:r>
        <w:rPr>
          <w:rFonts w:hint="eastAsia" w:ascii="仿宋_GB2312" w:hAnsi="仿宋"/>
          <w:szCs w:val="28"/>
        </w:rPr>
        <w:t>第二十九条 确因工作需要邀请学者、专家、校友或有关校外人员来校或赴外地参加有关公务活动并承担其差旅费用的，可参照校内人员的标准报销受邀人员城市间及市内交通费、住宿费。接待餐费、劳务酬金按学校相关管理规定报销，不再计发伙食补助费和市内交通补助费。</w:t>
      </w:r>
    </w:p>
    <w:p w14:paraId="624A577E">
      <w:pPr>
        <w:spacing w:beforeLines="50" w:line="360" w:lineRule="auto"/>
        <w:jc w:val="center"/>
        <w:rPr>
          <w:rFonts w:hint="eastAsia" w:ascii="黑体" w:hAnsi="黑体" w:eastAsia="黑体"/>
          <w:szCs w:val="28"/>
        </w:rPr>
      </w:pPr>
      <w:r>
        <w:rPr>
          <w:rFonts w:hint="eastAsia" w:ascii="黑体" w:hAnsi="黑体" w:eastAsia="黑体"/>
          <w:szCs w:val="28"/>
        </w:rPr>
        <w:t>第八章 监督</w:t>
      </w:r>
    </w:p>
    <w:p w14:paraId="65226557">
      <w:pPr>
        <w:spacing w:line="360" w:lineRule="auto"/>
        <w:ind w:firstLine="612"/>
        <w:rPr>
          <w:rFonts w:hint="eastAsia" w:ascii="仿宋_GB2312" w:hAnsi="仿宋"/>
          <w:szCs w:val="28"/>
        </w:rPr>
      </w:pPr>
      <w:r>
        <w:rPr>
          <w:rFonts w:hint="eastAsia" w:ascii="仿宋_GB2312" w:hAnsi="仿宋"/>
          <w:szCs w:val="28"/>
        </w:rPr>
        <w:t>第三十条 出差人员对出差活动和支出真实性负直接责任；经费负责人应严格审核经费支出合理性并承担管理责任；财务处对差旅费报销程序的合理合规性和报销凭证的合规完整性负审核责任。</w:t>
      </w:r>
    </w:p>
    <w:p w14:paraId="5BA56B53">
      <w:pPr>
        <w:spacing w:line="360" w:lineRule="auto"/>
        <w:ind w:firstLine="612"/>
        <w:rPr>
          <w:rFonts w:hint="eastAsia" w:ascii="仿宋_GB2312" w:hAnsi="仿宋"/>
          <w:szCs w:val="28"/>
        </w:rPr>
      </w:pPr>
      <w:r>
        <w:rPr>
          <w:rFonts w:hint="eastAsia" w:ascii="仿宋_GB2312" w:hAnsi="仿宋"/>
          <w:szCs w:val="28"/>
        </w:rPr>
        <w:t>第三十一条 违反本办法和上级相关规定，情节恶劣或造成严重后果的，学校将依规依纪严肃处理。</w:t>
      </w:r>
    </w:p>
    <w:p w14:paraId="092B1A98">
      <w:pPr>
        <w:spacing w:line="360" w:lineRule="auto"/>
        <w:ind w:firstLine="612"/>
        <w:rPr>
          <w:rFonts w:hint="eastAsia" w:ascii="仿宋_GB2312" w:hAnsi="仿宋"/>
          <w:szCs w:val="28"/>
        </w:rPr>
      </w:pPr>
    </w:p>
    <w:p w14:paraId="1148FF93">
      <w:pPr>
        <w:spacing w:beforeLines="50" w:line="360" w:lineRule="auto"/>
        <w:jc w:val="center"/>
        <w:rPr>
          <w:rFonts w:hint="eastAsia" w:ascii="黑体" w:hAnsi="黑体" w:eastAsia="黑体"/>
          <w:szCs w:val="28"/>
        </w:rPr>
      </w:pPr>
      <w:r>
        <w:rPr>
          <w:rFonts w:hint="eastAsia" w:ascii="黑体" w:hAnsi="黑体" w:eastAsia="黑体"/>
          <w:szCs w:val="28"/>
        </w:rPr>
        <w:t>第九章 附则</w:t>
      </w:r>
    </w:p>
    <w:p w14:paraId="1EF8CF65">
      <w:pPr>
        <w:spacing w:line="360" w:lineRule="auto"/>
        <w:ind w:firstLine="612"/>
        <w:rPr>
          <w:rFonts w:hint="eastAsia" w:ascii="仿宋_GB2312" w:hAnsi="仿宋"/>
          <w:szCs w:val="28"/>
        </w:rPr>
      </w:pPr>
      <w:r>
        <w:rPr>
          <w:rFonts w:hint="eastAsia" w:ascii="仿宋_GB2312" w:hAnsi="仿宋"/>
          <w:szCs w:val="28"/>
        </w:rPr>
        <w:t>第三十二条 本办法由财务处负责解释，自2025年1月1日起实行，原《电子科技大学中山学院差旅费管理办法》同时废止。</w:t>
      </w:r>
    </w:p>
    <w:p w14:paraId="18C36BE5">
      <w:pPr>
        <w:spacing w:line="360" w:lineRule="auto"/>
        <w:ind w:firstLine="612"/>
        <w:rPr>
          <w:rFonts w:hint="eastAsia" w:ascii="仿宋_GB2312" w:hAnsi="仿宋"/>
          <w:szCs w:val="28"/>
        </w:rPr>
      </w:pPr>
    </w:p>
    <w:p w14:paraId="3EF14FA9">
      <w:pPr>
        <w:spacing w:line="360" w:lineRule="auto"/>
        <w:ind w:firstLine="612"/>
        <w:rPr>
          <w:rFonts w:hint="eastAsia" w:ascii="仿宋_GB2312" w:hAnsi="仿宋"/>
          <w:szCs w:val="28"/>
        </w:rPr>
      </w:pPr>
    </w:p>
    <w:p w14:paraId="417C36EA">
      <w:pPr>
        <w:spacing w:line="360" w:lineRule="auto"/>
        <w:ind w:firstLine="612"/>
        <w:rPr>
          <w:rFonts w:hint="eastAsia" w:ascii="仿宋_GB2312" w:hAnsi="仿宋"/>
          <w:szCs w:val="28"/>
        </w:rPr>
      </w:pPr>
    </w:p>
    <w:p w14:paraId="44900B6E">
      <w:pPr>
        <w:spacing w:line="360" w:lineRule="auto"/>
        <w:ind w:firstLine="612"/>
        <w:rPr>
          <w:rFonts w:hint="eastAsia" w:ascii="仿宋_GB2312" w:hAnsi="仿宋"/>
          <w:szCs w:val="28"/>
        </w:rPr>
      </w:pPr>
    </w:p>
    <w:p w14:paraId="290FAC3E">
      <w:pPr>
        <w:spacing w:line="360" w:lineRule="auto"/>
        <w:ind w:firstLine="612"/>
        <w:rPr>
          <w:rFonts w:hint="eastAsia" w:ascii="仿宋_GB2312" w:hAnsi="仿宋"/>
          <w:szCs w:val="28"/>
        </w:rPr>
      </w:pPr>
    </w:p>
    <w:p w14:paraId="0BDE4386">
      <w:pPr>
        <w:spacing w:line="360" w:lineRule="auto"/>
        <w:ind w:firstLine="612"/>
        <w:rPr>
          <w:rFonts w:hint="eastAsia" w:ascii="仿宋_GB2312" w:hAnsi="仿宋"/>
          <w:szCs w:val="28"/>
        </w:rPr>
      </w:pPr>
    </w:p>
    <w:p w14:paraId="058DF823">
      <w:pPr>
        <w:spacing w:line="360" w:lineRule="auto"/>
        <w:ind w:firstLine="612"/>
        <w:rPr>
          <w:rFonts w:hint="eastAsia" w:ascii="仿宋_GB2312" w:hAnsi="仿宋"/>
          <w:szCs w:val="28"/>
        </w:rPr>
      </w:pPr>
    </w:p>
    <w:p w14:paraId="6D84AA16">
      <w:pPr>
        <w:spacing w:line="360" w:lineRule="auto"/>
        <w:ind w:firstLine="612"/>
        <w:rPr>
          <w:rFonts w:hint="eastAsia" w:ascii="仿宋_GB2312" w:hAnsi="仿宋"/>
          <w:szCs w:val="28"/>
        </w:rPr>
      </w:pPr>
    </w:p>
    <w:p w14:paraId="126D0D6F">
      <w:pPr>
        <w:spacing w:line="360" w:lineRule="auto"/>
        <w:ind w:firstLine="612"/>
        <w:rPr>
          <w:rFonts w:hint="eastAsia" w:ascii="仿宋_GB2312" w:hAnsi="仿宋"/>
          <w:szCs w:val="28"/>
        </w:rPr>
      </w:pPr>
    </w:p>
    <w:p w14:paraId="56055034">
      <w:pPr>
        <w:spacing w:line="360" w:lineRule="auto"/>
        <w:ind w:firstLine="612"/>
        <w:rPr>
          <w:rFonts w:hint="eastAsia" w:ascii="仿宋_GB2312" w:hAnsi="仿宋"/>
          <w:szCs w:val="28"/>
        </w:rPr>
      </w:pPr>
    </w:p>
    <w:p w14:paraId="34A19369">
      <w:pPr>
        <w:spacing w:line="360" w:lineRule="auto"/>
        <w:ind w:firstLine="612"/>
        <w:rPr>
          <w:rFonts w:hint="eastAsia" w:ascii="仿宋_GB2312" w:hAnsi="仿宋"/>
          <w:szCs w:val="28"/>
        </w:rPr>
      </w:pPr>
    </w:p>
    <w:p w14:paraId="30966475">
      <w:pPr>
        <w:spacing w:line="360" w:lineRule="auto"/>
        <w:ind w:firstLine="612"/>
        <w:rPr>
          <w:rFonts w:hint="eastAsia" w:ascii="仿宋_GB2312" w:hAnsi="仿宋"/>
          <w:szCs w:val="28"/>
        </w:rPr>
      </w:pPr>
    </w:p>
    <w:p w14:paraId="3196BA3C">
      <w:pPr>
        <w:spacing w:line="360" w:lineRule="auto"/>
        <w:ind w:firstLine="612"/>
        <w:rPr>
          <w:rFonts w:hint="eastAsia" w:ascii="仿宋_GB2312" w:hAnsi="仿宋"/>
          <w:szCs w:val="28"/>
        </w:rPr>
      </w:pPr>
    </w:p>
    <w:p w14:paraId="33D5EBE2">
      <w:pPr>
        <w:spacing w:line="360" w:lineRule="auto"/>
        <w:ind w:firstLine="612"/>
        <w:rPr>
          <w:rFonts w:hint="eastAsia" w:ascii="仿宋_GB2312" w:hAnsi="仿宋"/>
          <w:szCs w:val="28"/>
        </w:rPr>
      </w:pPr>
    </w:p>
    <w:p w14:paraId="67F47B79">
      <w:pPr>
        <w:spacing w:line="360" w:lineRule="auto"/>
        <w:ind w:firstLine="612"/>
        <w:rPr>
          <w:rFonts w:hint="eastAsia" w:ascii="仿宋_GB2312" w:hAnsi="仿宋"/>
          <w:szCs w:val="28"/>
        </w:rPr>
      </w:pPr>
    </w:p>
    <w:p w14:paraId="116FEDF5">
      <w:pPr>
        <w:spacing w:line="360" w:lineRule="auto"/>
        <w:ind w:firstLine="612"/>
        <w:rPr>
          <w:rFonts w:hint="eastAsia" w:ascii="仿宋_GB2312" w:hAnsi="仿宋"/>
          <w:szCs w:val="28"/>
        </w:rPr>
      </w:pPr>
    </w:p>
    <w:p w14:paraId="573B1D5C">
      <w:pPr>
        <w:spacing w:line="360" w:lineRule="auto"/>
        <w:ind w:firstLine="612"/>
        <w:rPr>
          <w:rFonts w:hint="eastAsia" w:ascii="仿宋_GB2312" w:hAnsi="仿宋"/>
          <w:szCs w:val="28"/>
        </w:rPr>
      </w:pPr>
    </w:p>
    <w:p w14:paraId="0B17C0E7">
      <w:pPr>
        <w:spacing w:line="360" w:lineRule="auto"/>
        <w:ind w:firstLine="612"/>
        <w:rPr>
          <w:rFonts w:hint="eastAsia" w:ascii="仿宋_GB2312" w:hAnsi="仿宋"/>
          <w:szCs w:val="28"/>
        </w:rPr>
      </w:pPr>
    </w:p>
    <w:p w14:paraId="4A9C22E7">
      <w:pPr>
        <w:pStyle w:val="7"/>
        <w:spacing w:line="360" w:lineRule="auto"/>
        <w:rPr>
          <w:rFonts w:hint="eastAsia" w:ascii="黑体" w:hAnsi="黑体" w:eastAsia="黑体"/>
          <w:snapToGrid w:val="0"/>
          <w:kern w:val="0"/>
          <w:sz w:val="32"/>
        </w:rPr>
      </w:pPr>
      <w:r>
        <w:rPr>
          <w:rFonts w:hint="eastAsia" w:ascii="黑体" w:hAnsi="黑体" w:eastAsia="黑体"/>
          <w:snapToGrid w:val="0"/>
          <w:kern w:val="0"/>
          <w:sz w:val="32"/>
        </w:rPr>
        <w:t>附件1：</w:t>
      </w:r>
    </w:p>
    <w:p w14:paraId="002404BE">
      <w:pPr>
        <w:pStyle w:val="7"/>
        <w:spacing w:line="360" w:lineRule="auto"/>
        <w:rPr>
          <w:rFonts w:hint="eastAsia" w:ascii="黑体" w:hAnsi="黑体" w:eastAsia="黑体"/>
          <w:snapToGrid w:val="0"/>
          <w:kern w:val="0"/>
          <w:sz w:val="32"/>
        </w:rPr>
      </w:pPr>
    </w:p>
    <w:p w14:paraId="12B36B31">
      <w:pPr>
        <w:spacing w:line="360" w:lineRule="auto"/>
        <w:jc w:val="center"/>
        <w:rPr>
          <w:rFonts w:hint="eastAsia" w:ascii="宋体" w:hAnsi="宋体" w:eastAsia="宋体" w:cs="宋体"/>
          <w:b/>
          <w:snapToGrid w:val="0"/>
          <w:kern w:val="0"/>
          <w:szCs w:val="32"/>
        </w:rPr>
      </w:pPr>
      <w:r>
        <w:rPr>
          <w:rFonts w:hint="eastAsia" w:ascii="宋体" w:hAnsi="宋体" w:eastAsia="宋体" w:cs="宋体"/>
          <w:b/>
          <w:snapToGrid w:val="0"/>
          <w:kern w:val="0"/>
          <w:szCs w:val="32"/>
        </w:rPr>
        <w:t>电子科技大学中山学院出差车辆行驶登记表</w:t>
      </w:r>
    </w:p>
    <w:tbl>
      <w:tblPr>
        <w:tblStyle w:val="14"/>
        <w:tblW w:w="9498"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981"/>
        <w:gridCol w:w="1914"/>
        <w:gridCol w:w="2481"/>
        <w:gridCol w:w="1701"/>
      </w:tblGrid>
      <w:tr w14:paraId="6F83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2F525C28">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所在部门</w:t>
            </w:r>
          </w:p>
          <w:p w14:paraId="2F7FB2A6">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（课题名称）</w:t>
            </w:r>
          </w:p>
        </w:tc>
        <w:tc>
          <w:tcPr>
            <w:tcW w:w="8077" w:type="dxa"/>
            <w:gridSpan w:val="4"/>
          </w:tcPr>
          <w:p w14:paraId="6AC00AC9">
            <w:pPr>
              <w:spacing w:line="360" w:lineRule="auto"/>
              <w:jc w:val="center"/>
              <w:rPr>
                <w:rFonts w:hint="eastAsia" w:ascii="宋体" w:hAnsi="宋体" w:eastAsia="宋体" w:cs="宋体"/>
                <w:snapToGrid w:val="0"/>
                <w:kern w:val="0"/>
                <w:sz w:val="24"/>
                <w:szCs w:val="24"/>
              </w:rPr>
            </w:pPr>
          </w:p>
        </w:tc>
      </w:tr>
      <w:tr w14:paraId="7B9F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3FEFB480">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车辆信息</w:t>
            </w:r>
          </w:p>
        </w:tc>
        <w:tc>
          <w:tcPr>
            <w:tcW w:w="3895" w:type="dxa"/>
            <w:gridSpan w:val="2"/>
          </w:tcPr>
          <w:p w14:paraId="3FFF5B1F">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   车牌号：             </w:t>
            </w:r>
          </w:p>
        </w:tc>
        <w:tc>
          <w:tcPr>
            <w:tcW w:w="4182" w:type="dxa"/>
            <w:gridSpan w:val="2"/>
          </w:tcPr>
          <w:p w14:paraId="5B07DA8A">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驾驶员：</w:t>
            </w:r>
          </w:p>
        </w:tc>
      </w:tr>
      <w:tr w14:paraId="4305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21" w:type="dxa"/>
            <w:vAlign w:val="center"/>
          </w:tcPr>
          <w:p w14:paraId="18222EE6">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起讫日期</w:t>
            </w:r>
          </w:p>
        </w:tc>
        <w:tc>
          <w:tcPr>
            <w:tcW w:w="1981" w:type="dxa"/>
            <w:vAlign w:val="center"/>
          </w:tcPr>
          <w:p w14:paraId="47A2D5E4">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起讫地点</w:t>
            </w:r>
          </w:p>
        </w:tc>
        <w:tc>
          <w:tcPr>
            <w:tcW w:w="4395" w:type="dxa"/>
            <w:gridSpan w:val="2"/>
            <w:vAlign w:val="center"/>
          </w:tcPr>
          <w:p w14:paraId="2444068F">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去往具体单位及事由</w:t>
            </w:r>
          </w:p>
        </w:tc>
        <w:tc>
          <w:tcPr>
            <w:tcW w:w="1701" w:type="dxa"/>
            <w:vAlign w:val="center"/>
          </w:tcPr>
          <w:p w14:paraId="4DF8F88B">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汽油及路桥费</w:t>
            </w:r>
          </w:p>
        </w:tc>
      </w:tr>
      <w:tr w14:paraId="79B2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21" w:type="dxa"/>
            <w:vAlign w:val="center"/>
          </w:tcPr>
          <w:p w14:paraId="2F150F23">
            <w:pPr>
              <w:spacing w:line="360" w:lineRule="auto"/>
              <w:rPr>
                <w:rFonts w:ascii="宋体" w:hAnsi="宋体" w:eastAsia="宋体" w:cs="宋体"/>
                <w:snapToGrid w:val="0"/>
                <w:kern w:val="0"/>
                <w:sz w:val="24"/>
                <w:szCs w:val="24"/>
              </w:rPr>
            </w:pPr>
            <w:r>
              <w:rPr>
                <w:rFonts w:hint="eastAsia" w:ascii="宋体" w:hAnsi="宋体" w:eastAsia="宋体" w:cs="宋体"/>
                <w:snapToGrid w:val="0"/>
                <w:kern w:val="0"/>
                <w:sz w:val="15"/>
                <w:szCs w:val="15"/>
              </w:rPr>
              <w:t>去：</w:t>
            </w:r>
            <w:r>
              <w:rPr>
                <w:rFonts w:hint="eastAsia" w:ascii="宋体" w:hAnsi="宋体" w:eastAsia="宋体" w:cs="宋体"/>
                <w:snapToGrid w:val="0"/>
                <w:color w:val="FF0000"/>
                <w:kern w:val="0"/>
                <w:sz w:val="15"/>
                <w:szCs w:val="15"/>
              </w:rPr>
              <w:t>2024.9.28</w:t>
            </w:r>
          </w:p>
        </w:tc>
        <w:tc>
          <w:tcPr>
            <w:tcW w:w="1981" w:type="dxa"/>
            <w:vAlign w:val="center"/>
          </w:tcPr>
          <w:p w14:paraId="7CE4EAE4">
            <w:pPr>
              <w:spacing w:line="360" w:lineRule="auto"/>
              <w:rPr>
                <w:rFonts w:ascii="宋体" w:hAnsi="宋体" w:eastAsia="宋体" w:cs="宋体"/>
                <w:snapToGrid w:val="0"/>
                <w:kern w:val="0"/>
                <w:sz w:val="24"/>
                <w:szCs w:val="24"/>
              </w:rPr>
            </w:pPr>
            <w:r>
              <w:rPr>
                <w:rFonts w:hint="eastAsia" w:ascii="宋体" w:hAnsi="宋体" w:eastAsia="宋体" w:cs="宋体"/>
                <w:snapToGrid w:val="0"/>
                <w:kern w:val="0"/>
                <w:sz w:val="15"/>
                <w:szCs w:val="15"/>
              </w:rPr>
              <w:t>去：</w:t>
            </w:r>
            <w:r>
              <w:rPr>
                <w:rFonts w:hint="eastAsia" w:ascii="宋体" w:hAnsi="宋体" w:eastAsia="宋体" w:cs="宋体"/>
                <w:snapToGrid w:val="0"/>
                <w:color w:val="FF0000"/>
                <w:kern w:val="0"/>
                <w:sz w:val="15"/>
                <w:szCs w:val="15"/>
              </w:rPr>
              <w:t>中山-广州</w:t>
            </w:r>
          </w:p>
        </w:tc>
        <w:tc>
          <w:tcPr>
            <w:tcW w:w="4395" w:type="dxa"/>
            <w:gridSpan w:val="2"/>
            <w:vMerge w:val="restart"/>
            <w:vAlign w:val="center"/>
          </w:tcPr>
          <w:p w14:paraId="390857F4">
            <w:pPr>
              <w:spacing w:line="360" w:lineRule="auto"/>
              <w:rPr>
                <w:rFonts w:ascii="宋体" w:hAnsi="宋体" w:eastAsia="宋体" w:cs="宋体"/>
                <w:snapToGrid w:val="0"/>
                <w:kern w:val="0"/>
                <w:sz w:val="24"/>
                <w:szCs w:val="24"/>
              </w:rPr>
            </w:pPr>
            <w:r>
              <w:rPr>
                <w:rFonts w:hint="eastAsia" w:ascii="宋体" w:hAnsi="宋体" w:eastAsia="宋体" w:cs="宋体"/>
                <w:snapToGrid w:val="0"/>
                <w:color w:val="FF0000"/>
                <w:kern w:val="0"/>
                <w:sz w:val="24"/>
                <w:szCs w:val="24"/>
              </w:rPr>
              <w:t>去往XXX公司洽谈关于XXX的业务</w:t>
            </w:r>
          </w:p>
        </w:tc>
        <w:tc>
          <w:tcPr>
            <w:tcW w:w="1701" w:type="dxa"/>
            <w:vMerge w:val="restart"/>
            <w:vAlign w:val="center"/>
          </w:tcPr>
          <w:p w14:paraId="0D2F562E">
            <w:pPr>
              <w:spacing w:line="360" w:lineRule="auto"/>
              <w:rPr>
                <w:rFonts w:hint="eastAsia" w:ascii="宋体" w:hAnsi="宋体" w:eastAsia="宋体" w:cs="宋体"/>
                <w:snapToGrid w:val="0"/>
                <w:color w:val="FF0000"/>
                <w:kern w:val="0"/>
                <w:sz w:val="24"/>
                <w:szCs w:val="24"/>
              </w:rPr>
            </w:pPr>
            <w:r>
              <w:rPr>
                <w:rFonts w:hint="eastAsia" w:ascii="宋体" w:hAnsi="宋体" w:eastAsia="宋体" w:cs="宋体"/>
                <w:snapToGrid w:val="0"/>
                <w:color w:val="FF0000"/>
                <w:kern w:val="0"/>
                <w:sz w:val="24"/>
                <w:szCs w:val="24"/>
              </w:rPr>
              <w:t>汽油费XX元，</w:t>
            </w:r>
          </w:p>
          <w:p w14:paraId="02F5DE73">
            <w:pPr>
              <w:spacing w:line="360" w:lineRule="auto"/>
              <w:rPr>
                <w:rFonts w:ascii="宋体" w:hAnsi="宋体" w:eastAsia="宋体" w:cs="宋体"/>
                <w:snapToGrid w:val="0"/>
                <w:kern w:val="0"/>
                <w:sz w:val="24"/>
                <w:szCs w:val="24"/>
              </w:rPr>
            </w:pPr>
            <w:r>
              <w:rPr>
                <w:rFonts w:hint="eastAsia" w:ascii="宋体" w:hAnsi="宋体" w:eastAsia="宋体" w:cs="宋体"/>
                <w:snapToGrid w:val="0"/>
                <w:color w:val="FF0000"/>
                <w:kern w:val="0"/>
                <w:sz w:val="24"/>
                <w:szCs w:val="24"/>
              </w:rPr>
              <w:t>路桥费XX元</w:t>
            </w:r>
          </w:p>
        </w:tc>
      </w:tr>
      <w:tr w14:paraId="2B45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21" w:type="dxa"/>
            <w:vAlign w:val="center"/>
          </w:tcPr>
          <w:p w14:paraId="241E889B">
            <w:pPr>
              <w:spacing w:line="360" w:lineRule="auto"/>
              <w:rPr>
                <w:rFonts w:ascii="宋体" w:hAnsi="宋体" w:eastAsia="宋体" w:cs="宋体"/>
                <w:snapToGrid w:val="0"/>
                <w:kern w:val="0"/>
                <w:sz w:val="24"/>
                <w:szCs w:val="24"/>
              </w:rPr>
            </w:pPr>
            <w:r>
              <w:rPr>
                <w:rFonts w:hint="eastAsia" w:ascii="宋体" w:hAnsi="宋体" w:eastAsia="宋体" w:cs="宋体"/>
                <w:snapToGrid w:val="0"/>
                <w:kern w:val="0"/>
                <w:sz w:val="15"/>
                <w:szCs w:val="15"/>
              </w:rPr>
              <w:t>回：2</w:t>
            </w:r>
            <w:r>
              <w:rPr>
                <w:rFonts w:hint="eastAsia" w:ascii="宋体" w:hAnsi="宋体" w:eastAsia="宋体" w:cs="宋体"/>
                <w:snapToGrid w:val="0"/>
                <w:color w:val="FF0000"/>
                <w:kern w:val="0"/>
                <w:sz w:val="15"/>
                <w:szCs w:val="15"/>
              </w:rPr>
              <w:t>024.9.29</w:t>
            </w:r>
          </w:p>
        </w:tc>
        <w:tc>
          <w:tcPr>
            <w:tcW w:w="1981" w:type="dxa"/>
            <w:vAlign w:val="center"/>
          </w:tcPr>
          <w:p w14:paraId="5CFA008F">
            <w:pPr>
              <w:spacing w:line="360" w:lineRule="auto"/>
              <w:rPr>
                <w:rFonts w:ascii="宋体" w:hAnsi="宋体" w:eastAsia="宋体" w:cs="宋体"/>
                <w:snapToGrid w:val="0"/>
                <w:kern w:val="0"/>
                <w:sz w:val="24"/>
                <w:szCs w:val="24"/>
              </w:rPr>
            </w:pPr>
            <w:r>
              <w:rPr>
                <w:rFonts w:hint="eastAsia" w:ascii="宋体" w:hAnsi="宋体" w:eastAsia="宋体" w:cs="宋体"/>
                <w:snapToGrid w:val="0"/>
                <w:kern w:val="0"/>
                <w:sz w:val="15"/>
                <w:szCs w:val="15"/>
              </w:rPr>
              <w:t>回：</w:t>
            </w:r>
            <w:r>
              <w:rPr>
                <w:rFonts w:hint="eastAsia" w:ascii="宋体" w:hAnsi="宋体" w:eastAsia="宋体" w:cs="宋体"/>
                <w:snapToGrid w:val="0"/>
                <w:color w:val="FF0000"/>
                <w:kern w:val="0"/>
                <w:sz w:val="15"/>
                <w:szCs w:val="15"/>
              </w:rPr>
              <w:t>广州-中山</w:t>
            </w:r>
          </w:p>
        </w:tc>
        <w:tc>
          <w:tcPr>
            <w:tcW w:w="4395" w:type="dxa"/>
            <w:gridSpan w:val="2"/>
            <w:vMerge w:val="continue"/>
            <w:vAlign w:val="center"/>
          </w:tcPr>
          <w:p w14:paraId="30242ABE">
            <w:pPr>
              <w:spacing w:line="360" w:lineRule="auto"/>
              <w:rPr>
                <w:rFonts w:hint="eastAsia" w:ascii="宋体" w:hAnsi="宋体" w:eastAsia="宋体" w:cs="宋体"/>
                <w:snapToGrid w:val="0"/>
                <w:kern w:val="0"/>
                <w:sz w:val="24"/>
                <w:szCs w:val="24"/>
              </w:rPr>
            </w:pPr>
          </w:p>
        </w:tc>
        <w:tc>
          <w:tcPr>
            <w:tcW w:w="1701" w:type="dxa"/>
            <w:vMerge w:val="continue"/>
            <w:vAlign w:val="center"/>
          </w:tcPr>
          <w:p w14:paraId="4CFEDAB1">
            <w:pPr>
              <w:spacing w:line="360" w:lineRule="auto"/>
              <w:rPr>
                <w:rFonts w:hint="eastAsia" w:ascii="宋体" w:hAnsi="宋体" w:eastAsia="宋体" w:cs="宋体"/>
                <w:snapToGrid w:val="0"/>
                <w:kern w:val="0"/>
                <w:sz w:val="24"/>
                <w:szCs w:val="24"/>
              </w:rPr>
            </w:pPr>
          </w:p>
        </w:tc>
      </w:tr>
      <w:tr w14:paraId="09C9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21" w:type="dxa"/>
            <w:vAlign w:val="center"/>
          </w:tcPr>
          <w:p w14:paraId="78BDDF42">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15"/>
                <w:szCs w:val="15"/>
              </w:rPr>
              <w:t>去：</w:t>
            </w:r>
          </w:p>
        </w:tc>
        <w:tc>
          <w:tcPr>
            <w:tcW w:w="1981" w:type="dxa"/>
            <w:vAlign w:val="center"/>
          </w:tcPr>
          <w:p w14:paraId="57EB56A4">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15"/>
                <w:szCs w:val="15"/>
              </w:rPr>
              <w:t>去：</w:t>
            </w:r>
          </w:p>
        </w:tc>
        <w:tc>
          <w:tcPr>
            <w:tcW w:w="4395" w:type="dxa"/>
            <w:gridSpan w:val="2"/>
            <w:vMerge w:val="restart"/>
            <w:vAlign w:val="center"/>
          </w:tcPr>
          <w:p w14:paraId="5D84054C">
            <w:pPr>
              <w:spacing w:line="360" w:lineRule="auto"/>
              <w:rPr>
                <w:rFonts w:hint="eastAsia" w:ascii="宋体" w:hAnsi="宋体" w:eastAsia="宋体" w:cs="宋体"/>
                <w:snapToGrid w:val="0"/>
                <w:kern w:val="0"/>
                <w:sz w:val="24"/>
                <w:szCs w:val="24"/>
              </w:rPr>
            </w:pPr>
          </w:p>
        </w:tc>
        <w:tc>
          <w:tcPr>
            <w:tcW w:w="1701" w:type="dxa"/>
            <w:vMerge w:val="restart"/>
            <w:vAlign w:val="center"/>
          </w:tcPr>
          <w:p w14:paraId="7A88A155">
            <w:pPr>
              <w:spacing w:line="360" w:lineRule="auto"/>
              <w:rPr>
                <w:rFonts w:hint="eastAsia" w:ascii="宋体" w:hAnsi="宋体" w:eastAsia="宋体" w:cs="宋体"/>
                <w:snapToGrid w:val="0"/>
                <w:kern w:val="0"/>
                <w:sz w:val="24"/>
                <w:szCs w:val="24"/>
              </w:rPr>
            </w:pPr>
          </w:p>
        </w:tc>
      </w:tr>
      <w:tr w14:paraId="5B77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21" w:type="dxa"/>
            <w:vAlign w:val="center"/>
          </w:tcPr>
          <w:p w14:paraId="61A98640">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15"/>
                <w:szCs w:val="15"/>
              </w:rPr>
              <w:t>回：</w:t>
            </w:r>
          </w:p>
        </w:tc>
        <w:tc>
          <w:tcPr>
            <w:tcW w:w="1981" w:type="dxa"/>
            <w:vAlign w:val="center"/>
          </w:tcPr>
          <w:p w14:paraId="58191105">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15"/>
                <w:szCs w:val="15"/>
              </w:rPr>
              <w:t>回：</w:t>
            </w:r>
          </w:p>
        </w:tc>
        <w:tc>
          <w:tcPr>
            <w:tcW w:w="4395" w:type="dxa"/>
            <w:gridSpan w:val="2"/>
            <w:vMerge w:val="continue"/>
            <w:vAlign w:val="center"/>
          </w:tcPr>
          <w:p w14:paraId="257178C4">
            <w:pPr>
              <w:spacing w:line="360" w:lineRule="auto"/>
              <w:rPr>
                <w:rFonts w:hint="eastAsia" w:ascii="宋体" w:hAnsi="宋体" w:eastAsia="宋体" w:cs="宋体"/>
                <w:snapToGrid w:val="0"/>
                <w:kern w:val="0"/>
                <w:sz w:val="24"/>
                <w:szCs w:val="24"/>
              </w:rPr>
            </w:pPr>
          </w:p>
        </w:tc>
        <w:tc>
          <w:tcPr>
            <w:tcW w:w="1701" w:type="dxa"/>
            <w:vMerge w:val="continue"/>
            <w:vAlign w:val="center"/>
          </w:tcPr>
          <w:p w14:paraId="3A23E4EC">
            <w:pPr>
              <w:spacing w:line="360" w:lineRule="auto"/>
              <w:rPr>
                <w:rFonts w:hint="eastAsia" w:ascii="宋体" w:hAnsi="宋体" w:eastAsia="宋体" w:cs="宋体"/>
                <w:snapToGrid w:val="0"/>
                <w:kern w:val="0"/>
                <w:sz w:val="24"/>
                <w:szCs w:val="24"/>
              </w:rPr>
            </w:pPr>
          </w:p>
        </w:tc>
      </w:tr>
      <w:tr w14:paraId="638E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21" w:type="dxa"/>
            <w:vAlign w:val="center"/>
          </w:tcPr>
          <w:p w14:paraId="622C3948">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15"/>
                <w:szCs w:val="15"/>
              </w:rPr>
              <w:t>去：</w:t>
            </w:r>
          </w:p>
        </w:tc>
        <w:tc>
          <w:tcPr>
            <w:tcW w:w="1981" w:type="dxa"/>
            <w:vAlign w:val="center"/>
          </w:tcPr>
          <w:p w14:paraId="6CAE8FAE">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15"/>
                <w:szCs w:val="15"/>
              </w:rPr>
              <w:t>去：</w:t>
            </w:r>
          </w:p>
        </w:tc>
        <w:tc>
          <w:tcPr>
            <w:tcW w:w="4395" w:type="dxa"/>
            <w:gridSpan w:val="2"/>
            <w:vMerge w:val="restart"/>
            <w:vAlign w:val="center"/>
          </w:tcPr>
          <w:p w14:paraId="3E197D74">
            <w:pPr>
              <w:spacing w:line="360" w:lineRule="auto"/>
              <w:rPr>
                <w:rFonts w:hint="eastAsia" w:ascii="宋体" w:hAnsi="宋体" w:eastAsia="宋体" w:cs="宋体"/>
                <w:snapToGrid w:val="0"/>
                <w:kern w:val="0"/>
                <w:sz w:val="24"/>
                <w:szCs w:val="24"/>
              </w:rPr>
            </w:pPr>
          </w:p>
        </w:tc>
        <w:tc>
          <w:tcPr>
            <w:tcW w:w="1701" w:type="dxa"/>
            <w:vMerge w:val="restart"/>
            <w:vAlign w:val="center"/>
          </w:tcPr>
          <w:p w14:paraId="50A0CA1F">
            <w:pPr>
              <w:spacing w:line="360" w:lineRule="auto"/>
              <w:rPr>
                <w:rFonts w:hint="eastAsia" w:ascii="宋体" w:hAnsi="宋体" w:eastAsia="宋体" w:cs="宋体"/>
                <w:snapToGrid w:val="0"/>
                <w:kern w:val="0"/>
                <w:sz w:val="24"/>
                <w:szCs w:val="24"/>
              </w:rPr>
            </w:pPr>
          </w:p>
        </w:tc>
      </w:tr>
      <w:tr w14:paraId="68B0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21" w:type="dxa"/>
            <w:vAlign w:val="center"/>
          </w:tcPr>
          <w:p w14:paraId="11078D51">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15"/>
                <w:szCs w:val="15"/>
              </w:rPr>
              <w:t>回：</w:t>
            </w:r>
          </w:p>
        </w:tc>
        <w:tc>
          <w:tcPr>
            <w:tcW w:w="1981" w:type="dxa"/>
            <w:vAlign w:val="center"/>
          </w:tcPr>
          <w:p w14:paraId="7DF35BAF">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15"/>
                <w:szCs w:val="15"/>
              </w:rPr>
              <w:t>回：</w:t>
            </w:r>
          </w:p>
        </w:tc>
        <w:tc>
          <w:tcPr>
            <w:tcW w:w="4395" w:type="dxa"/>
            <w:gridSpan w:val="2"/>
            <w:vMerge w:val="continue"/>
            <w:vAlign w:val="center"/>
          </w:tcPr>
          <w:p w14:paraId="130427D4">
            <w:pPr>
              <w:spacing w:line="360" w:lineRule="auto"/>
              <w:rPr>
                <w:rFonts w:hint="eastAsia" w:ascii="宋体" w:hAnsi="宋体" w:eastAsia="宋体" w:cs="宋体"/>
                <w:snapToGrid w:val="0"/>
                <w:kern w:val="0"/>
                <w:sz w:val="24"/>
                <w:szCs w:val="24"/>
              </w:rPr>
            </w:pPr>
          </w:p>
        </w:tc>
        <w:tc>
          <w:tcPr>
            <w:tcW w:w="1701" w:type="dxa"/>
            <w:vMerge w:val="continue"/>
            <w:vAlign w:val="center"/>
          </w:tcPr>
          <w:p w14:paraId="6AFFB673">
            <w:pPr>
              <w:spacing w:line="360" w:lineRule="auto"/>
              <w:rPr>
                <w:rFonts w:hint="eastAsia" w:ascii="宋体" w:hAnsi="宋体" w:eastAsia="宋体" w:cs="宋体"/>
                <w:snapToGrid w:val="0"/>
                <w:kern w:val="0"/>
                <w:sz w:val="24"/>
                <w:szCs w:val="24"/>
              </w:rPr>
            </w:pPr>
          </w:p>
        </w:tc>
      </w:tr>
      <w:tr w14:paraId="3300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21" w:type="dxa"/>
            <w:vAlign w:val="center"/>
          </w:tcPr>
          <w:p w14:paraId="510308CF">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费用合计</w:t>
            </w:r>
          </w:p>
        </w:tc>
        <w:tc>
          <w:tcPr>
            <w:tcW w:w="8077" w:type="dxa"/>
            <w:gridSpan w:val="4"/>
            <w:vAlign w:val="center"/>
          </w:tcPr>
          <w:p w14:paraId="7B54EC47">
            <w:pPr>
              <w:spacing w:line="360" w:lineRule="auto"/>
              <w:rPr>
                <w:rFonts w:hint="eastAsia" w:ascii="宋体" w:hAnsi="宋体" w:eastAsia="宋体" w:cs="宋体"/>
                <w:snapToGrid w:val="0"/>
                <w:kern w:val="0"/>
                <w:sz w:val="24"/>
                <w:szCs w:val="24"/>
              </w:rPr>
            </w:pPr>
          </w:p>
        </w:tc>
      </w:tr>
      <w:tr w14:paraId="446C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21" w:type="dxa"/>
            <w:vAlign w:val="center"/>
          </w:tcPr>
          <w:p w14:paraId="62B7CB0E">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出行人</w:t>
            </w:r>
          </w:p>
          <w:p w14:paraId="3CC3DAB9">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签名</w:t>
            </w:r>
          </w:p>
        </w:tc>
        <w:tc>
          <w:tcPr>
            <w:tcW w:w="8077" w:type="dxa"/>
            <w:gridSpan w:val="4"/>
          </w:tcPr>
          <w:p w14:paraId="166DC0E5">
            <w:pPr>
              <w:spacing w:line="360" w:lineRule="auto"/>
              <w:rPr>
                <w:rFonts w:hint="eastAsia" w:ascii="宋体" w:hAnsi="宋体" w:eastAsia="宋体" w:cs="宋体"/>
                <w:snapToGrid w:val="0"/>
                <w:kern w:val="0"/>
                <w:sz w:val="24"/>
                <w:szCs w:val="24"/>
              </w:rPr>
            </w:pPr>
          </w:p>
          <w:p w14:paraId="16D48D63">
            <w:pPr>
              <w:spacing w:line="360" w:lineRule="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                                                      年    月    日</w:t>
            </w:r>
          </w:p>
        </w:tc>
      </w:tr>
    </w:tbl>
    <w:p w14:paraId="138769D2">
      <w:pPr>
        <w:spacing w:line="360" w:lineRule="auto"/>
        <w:rPr>
          <w:rFonts w:ascii="宋体" w:hAnsi="宋体" w:eastAsia="等线"/>
          <w:sz w:val="24"/>
          <w:szCs w:val="24"/>
        </w:rPr>
      </w:pPr>
      <w:r>
        <w:rPr>
          <w:rFonts w:hint="eastAsia" w:ascii="宋体" w:hAnsi="宋体" w:eastAsia="等线"/>
          <w:sz w:val="24"/>
          <w:szCs w:val="24"/>
        </w:rPr>
        <w:t>备注：表中红色部分为示例，可删除后按实际情况填写，打印时可删除本备注。</w:t>
      </w:r>
    </w:p>
    <w:p w14:paraId="74CE889F">
      <w:pPr>
        <w:spacing w:line="360" w:lineRule="auto"/>
        <w:ind w:firstLine="612"/>
        <w:rPr>
          <w:rFonts w:hint="eastAsia" w:ascii="仿宋_GB2312" w:hAnsi="仿宋"/>
          <w:szCs w:val="28"/>
        </w:rPr>
      </w:pPr>
    </w:p>
    <w:p w14:paraId="33084B91">
      <w:pPr>
        <w:spacing w:line="360" w:lineRule="auto"/>
        <w:ind w:firstLine="612"/>
        <w:rPr>
          <w:rFonts w:hint="eastAsia" w:ascii="仿宋_GB2312" w:hAnsi="仿宋"/>
          <w:szCs w:val="28"/>
        </w:rPr>
      </w:pPr>
    </w:p>
    <w:p w14:paraId="491E4436">
      <w:pPr>
        <w:spacing w:line="360" w:lineRule="auto"/>
        <w:ind w:firstLine="612"/>
        <w:rPr>
          <w:rFonts w:hint="eastAsia" w:ascii="仿宋_GB2312" w:hAnsi="仿宋"/>
          <w:szCs w:val="28"/>
        </w:rPr>
      </w:pPr>
    </w:p>
    <w:p w14:paraId="0D44D2B8">
      <w:pPr>
        <w:spacing w:line="360" w:lineRule="auto"/>
        <w:ind w:firstLine="612"/>
        <w:rPr>
          <w:rFonts w:hint="eastAsia" w:ascii="仿宋_GB2312" w:hAnsi="仿宋"/>
          <w:szCs w:val="28"/>
        </w:rPr>
      </w:pPr>
    </w:p>
    <w:p w14:paraId="4EE5A45C">
      <w:pPr>
        <w:spacing w:line="360" w:lineRule="auto"/>
        <w:ind w:firstLine="612"/>
        <w:rPr>
          <w:rFonts w:hint="eastAsia" w:ascii="仿宋_GB2312" w:hAnsi="仿宋"/>
          <w:szCs w:val="28"/>
        </w:rPr>
      </w:pPr>
    </w:p>
    <w:p w14:paraId="0E1AD01C">
      <w:pPr>
        <w:spacing w:line="360" w:lineRule="auto"/>
        <w:ind w:firstLine="612"/>
        <w:rPr>
          <w:rFonts w:hint="eastAsia" w:ascii="仿宋_GB2312" w:hAnsi="仿宋"/>
          <w:szCs w:val="28"/>
        </w:rPr>
      </w:pPr>
    </w:p>
    <w:p w14:paraId="3F73CBA5">
      <w:pPr>
        <w:spacing w:line="360" w:lineRule="auto"/>
        <w:rPr>
          <w:rFonts w:hint="eastAsia" w:ascii="黑体" w:hAnsi="黑体" w:eastAsia="黑体" w:cs="宋体"/>
          <w:szCs w:val="24"/>
        </w:rPr>
      </w:pPr>
      <w:r>
        <w:rPr>
          <w:rFonts w:hint="eastAsia" w:ascii="黑体" w:hAnsi="黑体" w:eastAsia="黑体" w:cs="宋体"/>
          <w:szCs w:val="24"/>
        </w:rPr>
        <w:t>附件2：</w:t>
      </w:r>
    </w:p>
    <w:tbl>
      <w:tblPr>
        <w:tblStyle w:val="14"/>
        <w:tblW w:w="9498" w:type="dxa"/>
        <w:tblInd w:w="-318" w:type="dxa"/>
        <w:tblLayout w:type="fixed"/>
        <w:tblCellMar>
          <w:top w:w="0" w:type="dxa"/>
          <w:left w:w="108" w:type="dxa"/>
          <w:bottom w:w="0" w:type="dxa"/>
          <w:right w:w="108" w:type="dxa"/>
        </w:tblCellMar>
      </w:tblPr>
      <w:tblGrid>
        <w:gridCol w:w="1560"/>
        <w:gridCol w:w="1934"/>
        <w:gridCol w:w="2023"/>
        <w:gridCol w:w="2564"/>
        <w:gridCol w:w="1417"/>
      </w:tblGrid>
      <w:tr w14:paraId="1FB07096">
        <w:tblPrEx>
          <w:tblCellMar>
            <w:top w:w="0" w:type="dxa"/>
            <w:left w:w="108" w:type="dxa"/>
            <w:bottom w:w="0" w:type="dxa"/>
            <w:right w:w="108" w:type="dxa"/>
          </w:tblCellMar>
        </w:tblPrEx>
        <w:trPr>
          <w:trHeight w:val="861" w:hRule="atLeast"/>
        </w:trPr>
        <w:tc>
          <w:tcPr>
            <w:tcW w:w="9498" w:type="dxa"/>
            <w:gridSpan w:val="5"/>
            <w:noWrap/>
            <w:vAlign w:val="center"/>
          </w:tcPr>
          <w:p w14:paraId="67C2A715">
            <w:pPr>
              <w:ind w:left="-93" w:right="113"/>
              <w:rPr>
                <w:rFonts w:ascii="仿宋_GB2312" w:hAnsi="宋体"/>
                <w:snapToGrid w:val="0"/>
                <w:kern w:val="0"/>
                <w:szCs w:val="32"/>
              </w:rPr>
            </w:pPr>
          </w:p>
          <w:p w14:paraId="50F60660">
            <w:pPr>
              <w:jc w:val="center"/>
              <w:rPr>
                <w:rFonts w:ascii="方正小标宋简体" w:hAnsi="宋体" w:eastAsia="方正小标宋简体" w:cs="宋体"/>
                <w:kern w:val="0"/>
                <w:sz w:val="24"/>
                <w:szCs w:val="24"/>
              </w:rPr>
            </w:pPr>
            <w:r>
              <w:rPr>
                <w:rFonts w:hint="eastAsia" w:ascii="宋体" w:hAnsi="宋体" w:eastAsia="宋体" w:cs="宋体"/>
                <w:b/>
                <w:snapToGrid w:val="0"/>
                <w:kern w:val="0"/>
                <w:szCs w:val="32"/>
              </w:rPr>
              <w:t>电子科技大学中山学院乘坐出租车登记表</w:t>
            </w:r>
          </w:p>
        </w:tc>
      </w:tr>
      <w:tr w14:paraId="6852630F">
        <w:tblPrEx>
          <w:tblCellMar>
            <w:top w:w="0" w:type="dxa"/>
            <w:left w:w="108" w:type="dxa"/>
            <w:bottom w:w="0" w:type="dxa"/>
            <w:right w:w="108" w:type="dxa"/>
          </w:tblCellMar>
        </w:tblPrEx>
        <w:trPr>
          <w:trHeight w:val="626" w:hRule="atLeast"/>
        </w:trPr>
        <w:tc>
          <w:tcPr>
            <w:tcW w:w="5517" w:type="dxa"/>
            <w:gridSpan w:val="3"/>
            <w:noWrap/>
            <w:vAlign w:val="center"/>
          </w:tcPr>
          <w:p w14:paraId="462396FF">
            <w:pPr>
              <w:widowControl/>
              <w:jc w:val="left"/>
              <w:rPr>
                <w:rFonts w:ascii="宋体" w:hAnsi="宋体" w:eastAsia="宋体"/>
                <w:kern w:val="0"/>
                <w:sz w:val="24"/>
                <w:szCs w:val="24"/>
              </w:rPr>
            </w:pPr>
          </w:p>
        </w:tc>
        <w:tc>
          <w:tcPr>
            <w:tcW w:w="3981" w:type="dxa"/>
            <w:gridSpan w:val="2"/>
            <w:noWrap/>
            <w:vAlign w:val="center"/>
          </w:tcPr>
          <w:p w14:paraId="5437615D">
            <w:pPr>
              <w:jc w:val="center"/>
              <w:rPr>
                <w:rFonts w:ascii="仿宋_GB2312" w:hAnsi="宋体"/>
                <w:snapToGrid w:val="0"/>
                <w:kern w:val="0"/>
                <w:sz w:val="28"/>
                <w:szCs w:val="24"/>
              </w:rPr>
            </w:pPr>
            <w:r>
              <w:rPr>
                <w:rFonts w:hint="eastAsia" w:ascii="宋体" w:hAnsi="宋体" w:eastAsia="宋体" w:cs="宋体"/>
                <w:snapToGrid w:val="0"/>
                <w:kern w:val="0"/>
                <w:sz w:val="24"/>
                <w:szCs w:val="24"/>
              </w:rPr>
              <w:t xml:space="preserve">              单位：元</w:t>
            </w:r>
          </w:p>
        </w:tc>
      </w:tr>
      <w:tr w14:paraId="33BD5FCC">
        <w:tblPrEx>
          <w:tblCellMar>
            <w:top w:w="0" w:type="dxa"/>
            <w:left w:w="108" w:type="dxa"/>
            <w:bottom w:w="0" w:type="dxa"/>
            <w:right w:w="108" w:type="dxa"/>
          </w:tblCellMar>
        </w:tblPrEx>
        <w:trPr>
          <w:trHeight w:val="868" w:hRule="atLeast"/>
        </w:trPr>
        <w:tc>
          <w:tcPr>
            <w:tcW w:w="9498" w:type="dxa"/>
            <w:gridSpan w:val="5"/>
            <w:tcBorders>
              <w:top w:val="single" w:color="auto" w:sz="4" w:space="0"/>
              <w:left w:val="single" w:color="auto" w:sz="4" w:space="0"/>
              <w:bottom w:val="single" w:color="auto" w:sz="4" w:space="0"/>
              <w:right w:val="single" w:color="auto" w:sz="4" w:space="0"/>
            </w:tcBorders>
            <w:noWrap/>
            <w:vAlign w:val="center"/>
          </w:tcPr>
          <w:p w14:paraId="03455A54">
            <w:pPr>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部   门</w:t>
            </w:r>
          </w:p>
          <w:p w14:paraId="42334C04">
            <w:pPr>
              <w:rPr>
                <w:rFonts w:hint="eastAsia" w:ascii="宋体" w:hAnsi="宋体" w:eastAsia="宋体" w:cs="宋体"/>
                <w:snapToGrid w:val="0"/>
                <w:kern w:val="0"/>
                <w:sz w:val="28"/>
                <w:szCs w:val="24"/>
              </w:rPr>
            </w:pPr>
            <w:r>
              <w:rPr>
                <w:rFonts w:hint="eastAsia" w:ascii="宋体" w:hAnsi="宋体" w:eastAsia="宋体" w:cs="宋体"/>
                <w:snapToGrid w:val="0"/>
                <w:kern w:val="0"/>
                <w:sz w:val="24"/>
                <w:szCs w:val="24"/>
              </w:rPr>
              <w:t>（或课题名称）：</w:t>
            </w:r>
          </w:p>
        </w:tc>
      </w:tr>
      <w:tr w14:paraId="27811F76">
        <w:tblPrEx>
          <w:tblCellMar>
            <w:top w:w="0" w:type="dxa"/>
            <w:left w:w="108" w:type="dxa"/>
            <w:bottom w:w="0" w:type="dxa"/>
            <w:right w:w="108" w:type="dxa"/>
          </w:tblCellMar>
        </w:tblPrEx>
        <w:trPr>
          <w:trHeight w:val="761" w:hRule="atLeast"/>
        </w:trPr>
        <w:tc>
          <w:tcPr>
            <w:tcW w:w="1560" w:type="dxa"/>
            <w:tcBorders>
              <w:top w:val="nil"/>
              <w:left w:val="single" w:color="auto" w:sz="4" w:space="0"/>
              <w:bottom w:val="single" w:color="auto" w:sz="4" w:space="0"/>
              <w:right w:val="single" w:color="auto" w:sz="4" w:space="0"/>
            </w:tcBorders>
            <w:noWrap/>
            <w:vAlign w:val="center"/>
          </w:tcPr>
          <w:p w14:paraId="538167F8">
            <w:pPr>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乘车日期</w:t>
            </w:r>
          </w:p>
        </w:tc>
        <w:tc>
          <w:tcPr>
            <w:tcW w:w="1934" w:type="dxa"/>
            <w:tcBorders>
              <w:top w:val="nil"/>
              <w:left w:val="nil"/>
              <w:bottom w:val="single" w:color="auto" w:sz="4" w:space="0"/>
              <w:right w:val="single" w:color="auto" w:sz="4" w:space="0"/>
            </w:tcBorders>
            <w:noWrap/>
            <w:vAlign w:val="center"/>
          </w:tcPr>
          <w:p w14:paraId="3EBF1FC1">
            <w:pP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起讫地点（去程）</w:t>
            </w:r>
          </w:p>
        </w:tc>
        <w:tc>
          <w:tcPr>
            <w:tcW w:w="2023" w:type="dxa"/>
            <w:tcBorders>
              <w:top w:val="nil"/>
              <w:left w:val="nil"/>
              <w:bottom w:val="single" w:color="auto" w:sz="4" w:space="0"/>
              <w:right w:val="single" w:color="auto" w:sz="4" w:space="0"/>
            </w:tcBorders>
            <w:noWrap/>
            <w:vAlign w:val="center"/>
          </w:tcPr>
          <w:p w14:paraId="5D7FDB09">
            <w:pP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起讫地点（回程）</w:t>
            </w:r>
          </w:p>
        </w:tc>
        <w:tc>
          <w:tcPr>
            <w:tcW w:w="2564" w:type="dxa"/>
            <w:tcBorders>
              <w:top w:val="nil"/>
              <w:left w:val="nil"/>
              <w:bottom w:val="single" w:color="auto" w:sz="4" w:space="0"/>
              <w:right w:val="single" w:color="auto" w:sz="4" w:space="0"/>
            </w:tcBorders>
            <w:noWrap/>
            <w:vAlign w:val="center"/>
          </w:tcPr>
          <w:p w14:paraId="07192370">
            <w:pPr>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去往具体单位及事由</w:t>
            </w:r>
          </w:p>
        </w:tc>
        <w:tc>
          <w:tcPr>
            <w:tcW w:w="1417" w:type="dxa"/>
            <w:tcBorders>
              <w:top w:val="nil"/>
              <w:left w:val="nil"/>
              <w:bottom w:val="single" w:color="auto" w:sz="4" w:space="0"/>
              <w:right w:val="single" w:color="auto" w:sz="4" w:space="0"/>
            </w:tcBorders>
            <w:noWrap/>
            <w:vAlign w:val="center"/>
          </w:tcPr>
          <w:p w14:paraId="15479E18">
            <w:pPr>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金额</w:t>
            </w:r>
          </w:p>
        </w:tc>
      </w:tr>
      <w:tr w14:paraId="65A06C96">
        <w:tblPrEx>
          <w:tblCellMar>
            <w:top w:w="0" w:type="dxa"/>
            <w:left w:w="108" w:type="dxa"/>
            <w:bottom w:w="0" w:type="dxa"/>
            <w:right w:w="108" w:type="dxa"/>
          </w:tblCellMar>
        </w:tblPrEx>
        <w:trPr>
          <w:trHeight w:val="704" w:hRule="atLeast"/>
        </w:trPr>
        <w:tc>
          <w:tcPr>
            <w:tcW w:w="1560" w:type="dxa"/>
            <w:tcBorders>
              <w:top w:val="single" w:color="auto" w:sz="4" w:space="0"/>
              <w:left w:val="single" w:color="auto" w:sz="4" w:space="0"/>
              <w:bottom w:val="single" w:color="auto" w:sz="4" w:space="0"/>
              <w:right w:val="single" w:color="auto" w:sz="4" w:space="0"/>
            </w:tcBorders>
            <w:noWrap/>
            <w:vAlign w:val="center"/>
          </w:tcPr>
          <w:p w14:paraId="05F4FFFB">
            <w:pPr>
              <w:jc w:val="center"/>
              <w:rPr>
                <w:rFonts w:ascii="宋体" w:hAnsi="宋体" w:eastAsia="宋体" w:cs="宋体"/>
                <w:snapToGrid w:val="0"/>
                <w:color w:val="FF0000"/>
                <w:kern w:val="0"/>
                <w:sz w:val="21"/>
                <w:szCs w:val="21"/>
              </w:rPr>
            </w:pPr>
            <w:r>
              <w:rPr>
                <w:rFonts w:hint="eastAsia" w:ascii="宋体" w:hAnsi="宋体" w:eastAsia="宋体" w:cs="宋体"/>
                <w:snapToGrid w:val="0"/>
                <w:color w:val="FF0000"/>
                <w:kern w:val="0"/>
                <w:sz w:val="21"/>
                <w:szCs w:val="21"/>
              </w:rPr>
              <w:t>2024.9.28</w:t>
            </w:r>
          </w:p>
        </w:tc>
        <w:tc>
          <w:tcPr>
            <w:tcW w:w="1934" w:type="dxa"/>
            <w:tcBorders>
              <w:top w:val="nil"/>
              <w:left w:val="nil"/>
              <w:bottom w:val="single" w:color="auto" w:sz="4" w:space="0"/>
              <w:right w:val="single" w:color="auto" w:sz="4" w:space="0"/>
            </w:tcBorders>
            <w:noWrap/>
            <w:vAlign w:val="center"/>
          </w:tcPr>
          <w:p w14:paraId="52E05462">
            <w:pPr>
              <w:rPr>
                <w:rFonts w:ascii="宋体" w:hAnsi="宋体" w:eastAsia="宋体" w:cs="宋体"/>
                <w:snapToGrid w:val="0"/>
                <w:color w:val="FF0000"/>
                <w:kern w:val="0"/>
                <w:sz w:val="21"/>
                <w:szCs w:val="21"/>
              </w:rPr>
            </w:pPr>
            <w:r>
              <w:rPr>
                <w:rFonts w:hint="eastAsia" w:ascii="宋体" w:hAnsi="宋体" w:eastAsia="宋体" w:cs="宋体"/>
                <w:snapToGrid w:val="0"/>
                <w:color w:val="FF0000"/>
                <w:kern w:val="0"/>
                <w:sz w:val="21"/>
                <w:szCs w:val="21"/>
              </w:rPr>
              <w:t>学校-东区博览中心</w:t>
            </w:r>
          </w:p>
        </w:tc>
        <w:tc>
          <w:tcPr>
            <w:tcW w:w="2023" w:type="dxa"/>
            <w:tcBorders>
              <w:top w:val="nil"/>
              <w:left w:val="nil"/>
              <w:bottom w:val="single" w:color="auto" w:sz="4" w:space="0"/>
              <w:right w:val="single" w:color="auto" w:sz="4" w:space="0"/>
            </w:tcBorders>
            <w:noWrap/>
            <w:vAlign w:val="center"/>
          </w:tcPr>
          <w:p w14:paraId="3EF7E273">
            <w:pPr>
              <w:rPr>
                <w:rFonts w:ascii="宋体" w:hAnsi="宋体" w:eastAsia="宋体" w:cs="宋体"/>
                <w:snapToGrid w:val="0"/>
                <w:color w:val="FF0000"/>
                <w:kern w:val="0"/>
                <w:sz w:val="21"/>
                <w:szCs w:val="21"/>
              </w:rPr>
            </w:pPr>
            <w:r>
              <w:rPr>
                <w:rFonts w:hint="eastAsia" w:ascii="宋体" w:hAnsi="宋体" w:eastAsia="宋体" w:cs="宋体"/>
                <w:snapToGrid w:val="0"/>
                <w:color w:val="FF0000"/>
                <w:kern w:val="0"/>
                <w:sz w:val="21"/>
                <w:szCs w:val="21"/>
              </w:rPr>
              <w:t>东区博览中心-学校</w:t>
            </w:r>
          </w:p>
        </w:tc>
        <w:tc>
          <w:tcPr>
            <w:tcW w:w="2564" w:type="dxa"/>
            <w:tcBorders>
              <w:top w:val="nil"/>
              <w:left w:val="nil"/>
              <w:bottom w:val="single" w:color="auto" w:sz="4" w:space="0"/>
              <w:right w:val="single" w:color="auto" w:sz="4" w:space="0"/>
            </w:tcBorders>
            <w:noWrap/>
            <w:vAlign w:val="center"/>
          </w:tcPr>
          <w:p w14:paraId="02A60CA6">
            <w:pPr>
              <w:jc w:val="center"/>
              <w:rPr>
                <w:rFonts w:hint="eastAsia" w:ascii="宋体" w:hAnsi="宋体" w:eastAsia="宋体" w:cs="宋体"/>
                <w:snapToGrid w:val="0"/>
                <w:color w:val="FF0000"/>
                <w:kern w:val="0"/>
                <w:sz w:val="21"/>
                <w:szCs w:val="21"/>
              </w:rPr>
            </w:pPr>
            <w:r>
              <w:rPr>
                <w:rFonts w:hint="eastAsia" w:ascii="宋体" w:hAnsi="宋体" w:eastAsia="宋体" w:cs="宋体"/>
                <w:snapToGrid w:val="0"/>
                <w:color w:val="FF0000"/>
                <w:kern w:val="0"/>
                <w:sz w:val="21"/>
                <w:szCs w:val="21"/>
              </w:rPr>
              <w:t>去往XXX公司洽谈关于XXX的业务</w:t>
            </w:r>
          </w:p>
        </w:tc>
        <w:tc>
          <w:tcPr>
            <w:tcW w:w="1417" w:type="dxa"/>
            <w:tcBorders>
              <w:top w:val="nil"/>
              <w:left w:val="nil"/>
              <w:bottom w:val="single" w:color="auto" w:sz="4" w:space="0"/>
              <w:right w:val="single" w:color="auto" w:sz="4" w:space="0"/>
            </w:tcBorders>
            <w:noWrap/>
            <w:vAlign w:val="center"/>
          </w:tcPr>
          <w:p w14:paraId="7019E944">
            <w:pPr>
              <w:jc w:val="center"/>
              <w:rPr>
                <w:rFonts w:ascii="宋体" w:hAnsi="宋体" w:eastAsia="宋体" w:cs="宋体"/>
                <w:snapToGrid w:val="0"/>
                <w:color w:val="FF0000"/>
                <w:kern w:val="0"/>
                <w:sz w:val="21"/>
                <w:szCs w:val="21"/>
              </w:rPr>
            </w:pPr>
            <w:r>
              <w:rPr>
                <w:rFonts w:hint="eastAsia" w:ascii="宋体" w:hAnsi="宋体" w:eastAsia="宋体" w:cs="宋体"/>
                <w:snapToGrid w:val="0"/>
                <w:color w:val="FF0000"/>
                <w:kern w:val="0"/>
                <w:sz w:val="21"/>
                <w:szCs w:val="21"/>
              </w:rPr>
              <w:t>XX元</w:t>
            </w:r>
          </w:p>
        </w:tc>
      </w:tr>
      <w:tr w14:paraId="442C57C3">
        <w:tblPrEx>
          <w:tblCellMar>
            <w:top w:w="0" w:type="dxa"/>
            <w:left w:w="108" w:type="dxa"/>
            <w:bottom w:w="0" w:type="dxa"/>
            <w:right w:w="108" w:type="dxa"/>
          </w:tblCellMar>
        </w:tblPrEx>
        <w:trPr>
          <w:trHeight w:val="704" w:hRule="atLeast"/>
        </w:trPr>
        <w:tc>
          <w:tcPr>
            <w:tcW w:w="1560" w:type="dxa"/>
            <w:tcBorders>
              <w:left w:val="single" w:color="auto" w:sz="4" w:space="0"/>
              <w:bottom w:val="single" w:color="auto" w:sz="4" w:space="0"/>
              <w:right w:val="single" w:color="auto" w:sz="4" w:space="0"/>
            </w:tcBorders>
            <w:noWrap/>
            <w:vAlign w:val="center"/>
          </w:tcPr>
          <w:p w14:paraId="5AB7CE35">
            <w:pPr>
              <w:jc w:val="center"/>
              <w:rPr>
                <w:rFonts w:hint="eastAsia" w:ascii="宋体" w:hAnsi="宋体" w:eastAsia="宋体" w:cs="宋体"/>
                <w:snapToGrid w:val="0"/>
                <w:kern w:val="0"/>
                <w:sz w:val="28"/>
                <w:szCs w:val="24"/>
              </w:rPr>
            </w:pPr>
          </w:p>
        </w:tc>
        <w:tc>
          <w:tcPr>
            <w:tcW w:w="1934" w:type="dxa"/>
            <w:tcBorders>
              <w:top w:val="nil"/>
              <w:left w:val="nil"/>
              <w:bottom w:val="single" w:color="auto" w:sz="4" w:space="0"/>
              <w:right w:val="single" w:color="auto" w:sz="4" w:space="0"/>
            </w:tcBorders>
            <w:noWrap/>
            <w:vAlign w:val="center"/>
          </w:tcPr>
          <w:p w14:paraId="7D445C14">
            <w:pPr>
              <w:rPr>
                <w:rFonts w:hint="eastAsia" w:ascii="宋体" w:hAnsi="宋体" w:eastAsia="宋体" w:cs="宋体"/>
                <w:snapToGrid w:val="0"/>
                <w:kern w:val="0"/>
                <w:sz w:val="28"/>
                <w:szCs w:val="24"/>
              </w:rPr>
            </w:pPr>
          </w:p>
        </w:tc>
        <w:tc>
          <w:tcPr>
            <w:tcW w:w="2023" w:type="dxa"/>
            <w:tcBorders>
              <w:top w:val="nil"/>
              <w:left w:val="nil"/>
              <w:bottom w:val="single" w:color="auto" w:sz="4" w:space="0"/>
              <w:right w:val="single" w:color="auto" w:sz="4" w:space="0"/>
            </w:tcBorders>
            <w:noWrap/>
            <w:vAlign w:val="center"/>
          </w:tcPr>
          <w:p w14:paraId="3748CD74">
            <w:pPr>
              <w:rPr>
                <w:rFonts w:hint="eastAsia" w:ascii="宋体" w:hAnsi="宋体" w:eastAsia="宋体" w:cs="宋体"/>
                <w:snapToGrid w:val="0"/>
                <w:kern w:val="0"/>
                <w:sz w:val="28"/>
                <w:szCs w:val="24"/>
              </w:rPr>
            </w:pPr>
          </w:p>
        </w:tc>
        <w:tc>
          <w:tcPr>
            <w:tcW w:w="2564" w:type="dxa"/>
            <w:tcBorders>
              <w:top w:val="nil"/>
              <w:left w:val="nil"/>
              <w:bottom w:val="single" w:color="auto" w:sz="4" w:space="0"/>
              <w:right w:val="single" w:color="auto" w:sz="4" w:space="0"/>
            </w:tcBorders>
            <w:noWrap/>
            <w:vAlign w:val="center"/>
          </w:tcPr>
          <w:p w14:paraId="30BF9284">
            <w:pPr>
              <w:jc w:val="center"/>
              <w:rPr>
                <w:rFonts w:hint="eastAsia" w:ascii="宋体" w:hAnsi="宋体" w:eastAsia="宋体" w:cs="宋体"/>
                <w:snapToGrid w:val="0"/>
                <w:kern w:val="0"/>
                <w:sz w:val="28"/>
                <w:szCs w:val="24"/>
              </w:rPr>
            </w:pPr>
          </w:p>
        </w:tc>
        <w:tc>
          <w:tcPr>
            <w:tcW w:w="1417" w:type="dxa"/>
            <w:tcBorders>
              <w:top w:val="nil"/>
              <w:left w:val="nil"/>
              <w:bottom w:val="single" w:color="auto" w:sz="4" w:space="0"/>
              <w:right w:val="single" w:color="auto" w:sz="4" w:space="0"/>
            </w:tcBorders>
            <w:noWrap/>
            <w:vAlign w:val="center"/>
          </w:tcPr>
          <w:p w14:paraId="29A681A8">
            <w:pPr>
              <w:jc w:val="center"/>
              <w:rPr>
                <w:rFonts w:hint="eastAsia" w:ascii="宋体" w:hAnsi="宋体" w:eastAsia="宋体" w:cs="宋体"/>
                <w:snapToGrid w:val="0"/>
                <w:kern w:val="0"/>
                <w:sz w:val="28"/>
                <w:szCs w:val="24"/>
              </w:rPr>
            </w:pPr>
          </w:p>
        </w:tc>
      </w:tr>
      <w:tr w14:paraId="34ED954D">
        <w:tblPrEx>
          <w:tblCellMar>
            <w:top w:w="0" w:type="dxa"/>
            <w:left w:w="108" w:type="dxa"/>
            <w:bottom w:w="0" w:type="dxa"/>
            <w:right w:w="108" w:type="dxa"/>
          </w:tblCellMar>
        </w:tblPrEx>
        <w:trPr>
          <w:trHeight w:val="704" w:hRule="atLeast"/>
        </w:trPr>
        <w:tc>
          <w:tcPr>
            <w:tcW w:w="1560" w:type="dxa"/>
            <w:tcBorders>
              <w:left w:val="single" w:color="auto" w:sz="4" w:space="0"/>
              <w:bottom w:val="single" w:color="auto" w:sz="4" w:space="0"/>
              <w:right w:val="single" w:color="auto" w:sz="4" w:space="0"/>
            </w:tcBorders>
            <w:noWrap/>
            <w:vAlign w:val="center"/>
          </w:tcPr>
          <w:p w14:paraId="4C319B3E">
            <w:pPr>
              <w:jc w:val="center"/>
              <w:rPr>
                <w:rFonts w:hint="eastAsia" w:ascii="宋体" w:hAnsi="宋体" w:eastAsia="宋体" w:cs="宋体"/>
                <w:snapToGrid w:val="0"/>
                <w:kern w:val="0"/>
                <w:sz w:val="28"/>
                <w:szCs w:val="24"/>
              </w:rPr>
            </w:pPr>
          </w:p>
        </w:tc>
        <w:tc>
          <w:tcPr>
            <w:tcW w:w="1934" w:type="dxa"/>
            <w:tcBorders>
              <w:top w:val="nil"/>
              <w:left w:val="nil"/>
              <w:bottom w:val="single" w:color="auto" w:sz="4" w:space="0"/>
              <w:right w:val="single" w:color="auto" w:sz="4" w:space="0"/>
            </w:tcBorders>
            <w:noWrap/>
            <w:vAlign w:val="center"/>
          </w:tcPr>
          <w:p w14:paraId="3D5AC903">
            <w:pPr>
              <w:rPr>
                <w:rFonts w:hint="eastAsia" w:ascii="宋体" w:hAnsi="宋体" w:eastAsia="宋体" w:cs="宋体"/>
                <w:snapToGrid w:val="0"/>
                <w:kern w:val="0"/>
                <w:sz w:val="28"/>
                <w:szCs w:val="24"/>
              </w:rPr>
            </w:pPr>
          </w:p>
        </w:tc>
        <w:tc>
          <w:tcPr>
            <w:tcW w:w="2023" w:type="dxa"/>
            <w:tcBorders>
              <w:top w:val="nil"/>
              <w:left w:val="nil"/>
              <w:bottom w:val="single" w:color="auto" w:sz="4" w:space="0"/>
              <w:right w:val="single" w:color="auto" w:sz="4" w:space="0"/>
            </w:tcBorders>
            <w:noWrap/>
            <w:vAlign w:val="center"/>
          </w:tcPr>
          <w:p w14:paraId="3D31AAFB">
            <w:pPr>
              <w:rPr>
                <w:rFonts w:hint="eastAsia" w:ascii="宋体" w:hAnsi="宋体" w:eastAsia="宋体" w:cs="宋体"/>
                <w:snapToGrid w:val="0"/>
                <w:kern w:val="0"/>
                <w:sz w:val="28"/>
                <w:szCs w:val="24"/>
              </w:rPr>
            </w:pPr>
          </w:p>
        </w:tc>
        <w:tc>
          <w:tcPr>
            <w:tcW w:w="2564" w:type="dxa"/>
            <w:tcBorders>
              <w:top w:val="nil"/>
              <w:left w:val="nil"/>
              <w:bottom w:val="single" w:color="auto" w:sz="4" w:space="0"/>
              <w:right w:val="single" w:color="auto" w:sz="4" w:space="0"/>
            </w:tcBorders>
            <w:noWrap/>
            <w:vAlign w:val="center"/>
          </w:tcPr>
          <w:p w14:paraId="0027CA78">
            <w:pPr>
              <w:jc w:val="center"/>
              <w:rPr>
                <w:rFonts w:hint="eastAsia" w:ascii="宋体" w:hAnsi="宋体" w:eastAsia="宋体" w:cs="宋体"/>
                <w:snapToGrid w:val="0"/>
                <w:kern w:val="0"/>
                <w:sz w:val="28"/>
                <w:szCs w:val="24"/>
              </w:rPr>
            </w:pPr>
          </w:p>
        </w:tc>
        <w:tc>
          <w:tcPr>
            <w:tcW w:w="1417" w:type="dxa"/>
            <w:tcBorders>
              <w:top w:val="nil"/>
              <w:left w:val="nil"/>
              <w:bottom w:val="single" w:color="auto" w:sz="4" w:space="0"/>
              <w:right w:val="single" w:color="auto" w:sz="4" w:space="0"/>
            </w:tcBorders>
            <w:noWrap/>
            <w:vAlign w:val="center"/>
          </w:tcPr>
          <w:p w14:paraId="0D9394B8">
            <w:pPr>
              <w:jc w:val="center"/>
              <w:rPr>
                <w:rFonts w:hint="eastAsia" w:ascii="宋体" w:hAnsi="宋体" w:eastAsia="宋体" w:cs="宋体"/>
                <w:snapToGrid w:val="0"/>
                <w:kern w:val="0"/>
                <w:sz w:val="28"/>
                <w:szCs w:val="24"/>
              </w:rPr>
            </w:pPr>
          </w:p>
        </w:tc>
      </w:tr>
      <w:tr w14:paraId="3FCB9C4F">
        <w:tblPrEx>
          <w:tblCellMar>
            <w:top w:w="0" w:type="dxa"/>
            <w:left w:w="108" w:type="dxa"/>
            <w:bottom w:w="0" w:type="dxa"/>
            <w:right w:w="108" w:type="dxa"/>
          </w:tblCellMar>
        </w:tblPrEx>
        <w:trPr>
          <w:trHeight w:val="563" w:hRule="atLeast"/>
        </w:trPr>
        <w:tc>
          <w:tcPr>
            <w:tcW w:w="1560" w:type="dxa"/>
            <w:tcBorders>
              <w:top w:val="nil"/>
              <w:left w:val="single" w:color="auto" w:sz="4" w:space="0"/>
              <w:bottom w:val="single" w:color="auto" w:sz="4" w:space="0"/>
              <w:right w:val="single" w:color="auto" w:sz="4" w:space="0"/>
            </w:tcBorders>
            <w:noWrap/>
            <w:vAlign w:val="center"/>
          </w:tcPr>
          <w:p w14:paraId="3C5F2A3D">
            <w:pPr>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合 计</w:t>
            </w:r>
          </w:p>
        </w:tc>
        <w:tc>
          <w:tcPr>
            <w:tcW w:w="7938" w:type="dxa"/>
            <w:gridSpan w:val="4"/>
            <w:tcBorders>
              <w:top w:val="nil"/>
              <w:left w:val="nil"/>
              <w:bottom w:val="single" w:color="auto" w:sz="4" w:space="0"/>
              <w:right w:val="single" w:color="auto" w:sz="4" w:space="0"/>
            </w:tcBorders>
            <w:noWrap/>
            <w:vAlign w:val="center"/>
          </w:tcPr>
          <w:p w14:paraId="4BD18F3B">
            <w:pPr>
              <w:rPr>
                <w:rFonts w:hint="eastAsia" w:ascii="宋体" w:hAnsi="宋体" w:eastAsia="宋体" w:cs="宋体"/>
                <w:snapToGrid w:val="0"/>
                <w:kern w:val="0"/>
                <w:sz w:val="28"/>
                <w:szCs w:val="24"/>
              </w:rPr>
            </w:pPr>
          </w:p>
        </w:tc>
      </w:tr>
      <w:tr w14:paraId="7D206D30">
        <w:tblPrEx>
          <w:tblCellMar>
            <w:top w:w="0" w:type="dxa"/>
            <w:left w:w="108" w:type="dxa"/>
            <w:bottom w:w="0" w:type="dxa"/>
            <w:right w:w="108" w:type="dxa"/>
          </w:tblCellMar>
        </w:tblPrEx>
        <w:trPr>
          <w:trHeight w:val="563" w:hRule="atLeast"/>
        </w:trPr>
        <w:tc>
          <w:tcPr>
            <w:tcW w:w="1560" w:type="dxa"/>
            <w:tcBorders>
              <w:top w:val="nil"/>
              <w:left w:val="single" w:color="auto" w:sz="4" w:space="0"/>
              <w:bottom w:val="single" w:color="auto" w:sz="4" w:space="0"/>
              <w:right w:val="single" w:color="auto" w:sz="4" w:space="0"/>
            </w:tcBorders>
            <w:noWrap/>
            <w:vAlign w:val="center"/>
          </w:tcPr>
          <w:p w14:paraId="4B249554">
            <w:pPr>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乘坐人签名</w:t>
            </w:r>
          </w:p>
        </w:tc>
        <w:tc>
          <w:tcPr>
            <w:tcW w:w="7938" w:type="dxa"/>
            <w:gridSpan w:val="4"/>
            <w:tcBorders>
              <w:top w:val="nil"/>
              <w:left w:val="nil"/>
              <w:bottom w:val="single" w:color="auto" w:sz="4" w:space="0"/>
              <w:right w:val="single" w:color="auto" w:sz="4" w:space="0"/>
            </w:tcBorders>
            <w:noWrap/>
            <w:vAlign w:val="center"/>
          </w:tcPr>
          <w:p w14:paraId="6DF0EC6E">
            <w:pPr>
              <w:jc w:val="center"/>
              <w:rPr>
                <w:rFonts w:hint="eastAsia" w:ascii="宋体" w:hAnsi="宋体" w:eastAsia="宋体" w:cs="宋体"/>
                <w:snapToGrid w:val="0"/>
                <w:kern w:val="0"/>
                <w:sz w:val="28"/>
                <w:szCs w:val="24"/>
              </w:rPr>
            </w:pPr>
          </w:p>
        </w:tc>
      </w:tr>
    </w:tbl>
    <w:p w14:paraId="54CED79B">
      <w:pPr>
        <w:spacing w:line="360" w:lineRule="auto"/>
        <w:rPr>
          <w:rFonts w:hint="eastAsia" w:ascii="宋体" w:hAnsi="宋体" w:eastAsia="宋体" w:cs="宋体"/>
          <w:snapToGrid w:val="0"/>
          <w:kern w:val="0"/>
          <w:sz w:val="24"/>
          <w:szCs w:val="24"/>
        </w:rPr>
      </w:pPr>
      <w:r>
        <w:rPr>
          <w:rFonts w:hint="eastAsia" w:ascii="宋体" w:hAnsi="宋体" w:eastAsia="等线"/>
          <w:sz w:val="24"/>
          <w:szCs w:val="24"/>
        </w:rPr>
        <w:t>备注：表中红色部分为示例，可删除后按实际情况填写，打印时可删除本备注。</w:t>
      </w:r>
    </w:p>
    <w:p w14:paraId="7504792D">
      <w:pPr>
        <w:spacing w:line="360" w:lineRule="auto"/>
        <w:rPr>
          <w:rFonts w:hint="eastAsia" w:ascii="宋体" w:hAnsi="宋体"/>
          <w:snapToGrid w:val="0"/>
          <w:kern w:val="0"/>
          <w:sz w:val="24"/>
          <w:szCs w:val="24"/>
        </w:rPr>
      </w:pPr>
      <w:r>
        <w:rPr>
          <w:rFonts w:hint="eastAsia" w:ascii="宋体" w:hAnsi="宋体" w:eastAsia="宋体" w:cs="宋体"/>
          <w:snapToGrid w:val="0"/>
          <w:kern w:val="0"/>
          <w:sz w:val="24"/>
          <w:szCs w:val="24"/>
        </w:rPr>
        <w:t>车票粘贴处</w:t>
      </w:r>
    </w:p>
    <w:p w14:paraId="4FF9CDCE">
      <w:pPr>
        <w:spacing w:line="360" w:lineRule="auto"/>
        <w:rPr>
          <w:rFonts w:hint="eastAsia" w:ascii="宋体" w:hAnsi="宋体"/>
          <w:sz w:val="24"/>
          <w:szCs w:val="24"/>
        </w:rPr>
      </w:pPr>
    </w:p>
    <w:p w14:paraId="5391AFFD">
      <w:pPr>
        <w:spacing w:line="360" w:lineRule="auto"/>
        <w:ind w:firstLine="612"/>
        <w:rPr>
          <w:rFonts w:hint="eastAsia" w:ascii="仿宋_GB2312" w:hAnsi="仿宋"/>
          <w:szCs w:val="28"/>
        </w:rPr>
      </w:pPr>
    </w:p>
    <w:p w14:paraId="2F4C5F3D">
      <w:pPr>
        <w:spacing w:line="360" w:lineRule="auto"/>
        <w:ind w:firstLine="612"/>
        <w:rPr>
          <w:rFonts w:hint="eastAsia" w:ascii="仿宋_GB2312" w:hAnsi="仿宋"/>
          <w:szCs w:val="28"/>
        </w:rPr>
      </w:pPr>
    </w:p>
    <w:p w14:paraId="71821E91">
      <w:pPr>
        <w:spacing w:line="360" w:lineRule="auto"/>
        <w:ind w:firstLine="612"/>
        <w:rPr>
          <w:rFonts w:hint="eastAsia" w:ascii="仿宋_GB2312" w:hAnsi="仿宋"/>
          <w:szCs w:val="28"/>
        </w:rPr>
      </w:pPr>
    </w:p>
    <w:p w14:paraId="4F69E358">
      <w:pPr>
        <w:spacing w:line="360" w:lineRule="auto"/>
        <w:ind w:firstLine="612"/>
        <w:rPr>
          <w:rFonts w:hint="eastAsia" w:ascii="仿宋_GB2312" w:hAnsi="仿宋"/>
          <w:szCs w:val="28"/>
        </w:rPr>
      </w:pPr>
    </w:p>
    <w:p w14:paraId="27EC2A83">
      <w:pPr>
        <w:spacing w:line="360" w:lineRule="auto"/>
        <w:ind w:firstLine="612"/>
        <w:rPr>
          <w:rFonts w:hint="eastAsia" w:ascii="仿宋_GB2312" w:hAnsi="仿宋"/>
          <w:szCs w:val="28"/>
        </w:rPr>
      </w:pPr>
    </w:p>
    <w:p w14:paraId="1B3E3C1E">
      <w:pPr>
        <w:spacing w:line="360" w:lineRule="auto"/>
        <w:ind w:firstLine="612"/>
        <w:rPr>
          <w:rFonts w:hint="eastAsia" w:ascii="仿宋_GB2312" w:hAnsi="仿宋"/>
          <w:szCs w:val="28"/>
        </w:rPr>
      </w:pPr>
    </w:p>
    <w:p w14:paraId="580FAD13">
      <w:pPr>
        <w:spacing w:line="360" w:lineRule="auto"/>
        <w:rPr>
          <w:rFonts w:hint="eastAsia" w:ascii="黑体" w:hAnsi="黑体" w:eastAsia="黑体" w:cs="宋体"/>
          <w:szCs w:val="24"/>
        </w:rPr>
      </w:pPr>
      <w:r>
        <w:rPr>
          <w:rFonts w:hint="eastAsia" w:ascii="黑体" w:hAnsi="黑体" w:eastAsia="黑体" w:cs="宋体"/>
          <w:szCs w:val="24"/>
        </w:rPr>
        <w:t>附件3：</w:t>
      </w:r>
    </w:p>
    <w:p w14:paraId="3E2B95E8">
      <w:pPr>
        <w:spacing w:line="360" w:lineRule="auto"/>
        <w:jc w:val="center"/>
        <w:rPr>
          <w:rFonts w:hint="eastAsia" w:ascii="宋体" w:hAnsi="宋体" w:eastAsia="宋体" w:cs="宋体"/>
          <w:sz w:val="24"/>
          <w:szCs w:val="24"/>
        </w:rPr>
      </w:pPr>
      <w:r>
        <w:rPr>
          <w:rFonts w:hint="eastAsia" w:ascii="宋体" w:hAnsi="宋体" w:eastAsia="宋体" w:cs="宋体"/>
          <w:b/>
          <w:snapToGrid w:val="0"/>
          <w:kern w:val="0"/>
          <w:szCs w:val="32"/>
        </w:rPr>
        <w:t>电子科技大学中山学院调研、考察情况登记表</w:t>
      </w:r>
    </w:p>
    <w:tbl>
      <w:tblPr>
        <w:tblStyle w:val="14"/>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704"/>
        <w:gridCol w:w="1543"/>
        <w:gridCol w:w="867"/>
        <w:gridCol w:w="1984"/>
        <w:gridCol w:w="2268"/>
      </w:tblGrid>
      <w:tr w14:paraId="6541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gridSpan w:val="2"/>
          </w:tcPr>
          <w:p w14:paraId="4CF6745A">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所在部门</w:t>
            </w:r>
          </w:p>
          <w:p w14:paraId="728D7B3F">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（课题编号及名称）</w:t>
            </w:r>
          </w:p>
        </w:tc>
        <w:tc>
          <w:tcPr>
            <w:tcW w:w="2410" w:type="dxa"/>
            <w:gridSpan w:val="2"/>
          </w:tcPr>
          <w:p w14:paraId="3352367A">
            <w:pPr>
              <w:spacing w:line="360" w:lineRule="auto"/>
              <w:jc w:val="center"/>
              <w:rPr>
                <w:rFonts w:hint="eastAsia" w:ascii="宋体" w:hAnsi="宋体" w:eastAsia="宋体" w:cs="宋体"/>
                <w:snapToGrid w:val="0"/>
                <w:kern w:val="0"/>
                <w:sz w:val="24"/>
                <w:szCs w:val="24"/>
              </w:rPr>
            </w:pPr>
          </w:p>
        </w:tc>
        <w:tc>
          <w:tcPr>
            <w:tcW w:w="1984" w:type="dxa"/>
          </w:tcPr>
          <w:p w14:paraId="1BEE6EDB">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项目负责人</w:t>
            </w:r>
          </w:p>
        </w:tc>
        <w:tc>
          <w:tcPr>
            <w:tcW w:w="2268" w:type="dxa"/>
          </w:tcPr>
          <w:p w14:paraId="5CA68291">
            <w:pPr>
              <w:spacing w:line="360" w:lineRule="auto"/>
              <w:jc w:val="center"/>
              <w:rPr>
                <w:rFonts w:hint="eastAsia" w:ascii="宋体" w:hAnsi="宋体" w:eastAsia="宋体" w:cs="宋体"/>
                <w:snapToGrid w:val="0"/>
                <w:kern w:val="0"/>
                <w:sz w:val="24"/>
                <w:szCs w:val="24"/>
              </w:rPr>
            </w:pPr>
          </w:p>
        </w:tc>
      </w:tr>
      <w:tr w14:paraId="730E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06" w:type="dxa"/>
            <w:vAlign w:val="center"/>
          </w:tcPr>
          <w:p w14:paraId="6EDBE6B1">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起讫日期</w:t>
            </w:r>
          </w:p>
        </w:tc>
        <w:tc>
          <w:tcPr>
            <w:tcW w:w="2247" w:type="dxa"/>
            <w:gridSpan w:val="2"/>
            <w:vAlign w:val="center"/>
          </w:tcPr>
          <w:p w14:paraId="7D4A2BEA">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去往地点及单位</w:t>
            </w:r>
          </w:p>
        </w:tc>
        <w:tc>
          <w:tcPr>
            <w:tcW w:w="5119" w:type="dxa"/>
            <w:gridSpan w:val="3"/>
            <w:vAlign w:val="center"/>
          </w:tcPr>
          <w:p w14:paraId="5B248E35">
            <w:pPr>
              <w:spacing w:line="360" w:lineRule="auto"/>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调研或考察具体事项</w:t>
            </w:r>
          </w:p>
        </w:tc>
      </w:tr>
      <w:tr w14:paraId="0E39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06" w:type="dxa"/>
            <w:vAlign w:val="center"/>
          </w:tcPr>
          <w:p w14:paraId="5F38E683">
            <w:pPr>
              <w:spacing w:line="360" w:lineRule="auto"/>
              <w:jc w:val="center"/>
              <w:rPr>
                <w:rFonts w:ascii="宋体" w:hAnsi="宋体" w:eastAsia="宋体" w:cs="宋体"/>
                <w:snapToGrid w:val="0"/>
                <w:kern w:val="0"/>
                <w:sz w:val="24"/>
                <w:szCs w:val="24"/>
              </w:rPr>
            </w:pPr>
            <w:r>
              <w:rPr>
                <w:rFonts w:hint="eastAsia" w:ascii="宋体" w:hAnsi="宋体" w:eastAsia="宋体" w:cs="宋体"/>
                <w:snapToGrid w:val="0"/>
                <w:color w:val="FF0000"/>
                <w:kern w:val="0"/>
                <w:sz w:val="24"/>
                <w:szCs w:val="24"/>
              </w:rPr>
              <w:t>2024.9.20-2024.9.25</w:t>
            </w:r>
          </w:p>
        </w:tc>
        <w:tc>
          <w:tcPr>
            <w:tcW w:w="2247" w:type="dxa"/>
            <w:gridSpan w:val="2"/>
            <w:vAlign w:val="center"/>
          </w:tcPr>
          <w:p w14:paraId="01EE905E">
            <w:pPr>
              <w:spacing w:line="360" w:lineRule="auto"/>
              <w:jc w:val="center"/>
              <w:rPr>
                <w:rFonts w:ascii="宋体" w:hAnsi="宋体" w:eastAsia="宋体" w:cs="宋体"/>
                <w:snapToGrid w:val="0"/>
                <w:kern w:val="0"/>
                <w:sz w:val="24"/>
                <w:szCs w:val="24"/>
              </w:rPr>
            </w:pPr>
            <w:r>
              <w:rPr>
                <w:rFonts w:hint="eastAsia" w:ascii="宋体" w:hAnsi="宋体" w:eastAsia="宋体" w:cs="宋体"/>
                <w:snapToGrid w:val="0"/>
                <w:color w:val="FF0000"/>
                <w:kern w:val="0"/>
                <w:sz w:val="24"/>
                <w:szCs w:val="24"/>
              </w:rPr>
              <w:t>上海市，XXX公司</w:t>
            </w:r>
          </w:p>
        </w:tc>
        <w:tc>
          <w:tcPr>
            <w:tcW w:w="5119" w:type="dxa"/>
            <w:gridSpan w:val="3"/>
            <w:vAlign w:val="center"/>
          </w:tcPr>
          <w:p w14:paraId="1A8A4C5A">
            <w:pPr>
              <w:spacing w:line="360" w:lineRule="auto"/>
              <w:jc w:val="left"/>
              <w:rPr>
                <w:rFonts w:ascii="宋体" w:hAnsi="宋体" w:eastAsia="宋体" w:cs="宋体"/>
                <w:snapToGrid w:val="0"/>
                <w:kern w:val="0"/>
                <w:sz w:val="24"/>
                <w:szCs w:val="24"/>
              </w:rPr>
            </w:pPr>
            <w:r>
              <w:rPr>
                <w:rFonts w:hint="eastAsia" w:ascii="宋体" w:hAnsi="宋体" w:eastAsia="宋体" w:cs="宋体"/>
                <w:snapToGrid w:val="0"/>
                <w:color w:val="FF0000"/>
                <w:kern w:val="0"/>
                <w:sz w:val="21"/>
                <w:szCs w:val="21"/>
              </w:rPr>
              <w:t>洽谈关于XXX的业务（不能只写“调研”或“考察”，应有具体事项的描述）</w:t>
            </w:r>
          </w:p>
        </w:tc>
      </w:tr>
      <w:tr w14:paraId="5274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06" w:type="dxa"/>
            <w:vAlign w:val="center"/>
          </w:tcPr>
          <w:p w14:paraId="0B318B56">
            <w:pPr>
              <w:spacing w:line="360" w:lineRule="auto"/>
              <w:jc w:val="center"/>
              <w:rPr>
                <w:rFonts w:hint="eastAsia" w:ascii="宋体" w:hAnsi="宋体" w:eastAsia="宋体" w:cs="宋体"/>
                <w:snapToGrid w:val="0"/>
                <w:kern w:val="0"/>
                <w:sz w:val="24"/>
                <w:szCs w:val="24"/>
              </w:rPr>
            </w:pPr>
          </w:p>
        </w:tc>
        <w:tc>
          <w:tcPr>
            <w:tcW w:w="2247" w:type="dxa"/>
            <w:gridSpan w:val="2"/>
            <w:vAlign w:val="center"/>
          </w:tcPr>
          <w:p w14:paraId="0083B21E">
            <w:pPr>
              <w:spacing w:line="360" w:lineRule="auto"/>
              <w:jc w:val="center"/>
              <w:rPr>
                <w:rFonts w:hint="eastAsia" w:ascii="宋体" w:hAnsi="宋体" w:eastAsia="宋体" w:cs="宋体"/>
                <w:snapToGrid w:val="0"/>
                <w:kern w:val="0"/>
                <w:sz w:val="24"/>
                <w:szCs w:val="24"/>
              </w:rPr>
            </w:pPr>
          </w:p>
        </w:tc>
        <w:tc>
          <w:tcPr>
            <w:tcW w:w="5119" w:type="dxa"/>
            <w:gridSpan w:val="3"/>
            <w:vAlign w:val="center"/>
          </w:tcPr>
          <w:p w14:paraId="4BDEE289">
            <w:pPr>
              <w:spacing w:line="360" w:lineRule="auto"/>
              <w:jc w:val="center"/>
              <w:rPr>
                <w:rFonts w:hint="eastAsia" w:ascii="宋体" w:hAnsi="宋体" w:eastAsia="宋体" w:cs="宋体"/>
                <w:snapToGrid w:val="0"/>
                <w:kern w:val="0"/>
                <w:sz w:val="24"/>
                <w:szCs w:val="24"/>
              </w:rPr>
            </w:pPr>
          </w:p>
        </w:tc>
      </w:tr>
      <w:tr w14:paraId="2F76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706" w:type="dxa"/>
            <w:vAlign w:val="center"/>
          </w:tcPr>
          <w:p w14:paraId="13C525BE">
            <w:pPr>
              <w:spacing w:line="360" w:lineRule="auto"/>
              <w:jc w:val="center"/>
              <w:rPr>
                <w:rFonts w:hint="eastAsia" w:ascii="宋体" w:hAnsi="宋体" w:eastAsia="宋体" w:cs="宋体"/>
                <w:snapToGrid w:val="0"/>
                <w:kern w:val="0"/>
                <w:sz w:val="24"/>
                <w:szCs w:val="24"/>
              </w:rPr>
            </w:pPr>
          </w:p>
        </w:tc>
        <w:tc>
          <w:tcPr>
            <w:tcW w:w="2247" w:type="dxa"/>
            <w:gridSpan w:val="2"/>
            <w:vAlign w:val="center"/>
          </w:tcPr>
          <w:p w14:paraId="35C68B15">
            <w:pPr>
              <w:spacing w:line="360" w:lineRule="auto"/>
              <w:jc w:val="center"/>
              <w:rPr>
                <w:rFonts w:hint="eastAsia" w:ascii="宋体" w:hAnsi="宋体" w:eastAsia="宋体" w:cs="宋体"/>
                <w:snapToGrid w:val="0"/>
                <w:kern w:val="0"/>
                <w:sz w:val="24"/>
                <w:szCs w:val="24"/>
              </w:rPr>
            </w:pPr>
          </w:p>
        </w:tc>
        <w:tc>
          <w:tcPr>
            <w:tcW w:w="5119" w:type="dxa"/>
            <w:gridSpan w:val="3"/>
            <w:vAlign w:val="center"/>
          </w:tcPr>
          <w:p w14:paraId="5E063838">
            <w:pPr>
              <w:spacing w:line="360" w:lineRule="auto"/>
              <w:jc w:val="center"/>
              <w:rPr>
                <w:rFonts w:hint="eastAsia" w:ascii="宋体" w:hAnsi="宋体" w:eastAsia="宋体" w:cs="宋体"/>
                <w:snapToGrid w:val="0"/>
                <w:kern w:val="0"/>
                <w:sz w:val="24"/>
                <w:szCs w:val="24"/>
              </w:rPr>
            </w:pPr>
          </w:p>
        </w:tc>
      </w:tr>
      <w:tr w14:paraId="075C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706" w:type="dxa"/>
            <w:vAlign w:val="center"/>
          </w:tcPr>
          <w:p w14:paraId="6FEB7B29">
            <w:pPr>
              <w:spacing w:line="360" w:lineRule="auto"/>
              <w:jc w:val="center"/>
              <w:rPr>
                <w:rFonts w:ascii="宋体" w:hAnsi="宋体" w:eastAsia="宋体" w:cs="宋体"/>
                <w:snapToGrid w:val="0"/>
                <w:kern w:val="0"/>
                <w:sz w:val="24"/>
                <w:szCs w:val="24"/>
              </w:rPr>
            </w:pPr>
            <w:r>
              <w:rPr>
                <w:rFonts w:hint="eastAsia" w:ascii="宋体" w:hAnsi="宋体" w:eastAsia="宋体" w:cs="宋体"/>
                <w:snapToGrid w:val="0"/>
                <w:kern w:val="0"/>
                <w:sz w:val="24"/>
                <w:szCs w:val="24"/>
              </w:rPr>
              <w:t>出差人签名</w:t>
            </w:r>
          </w:p>
        </w:tc>
        <w:tc>
          <w:tcPr>
            <w:tcW w:w="7366" w:type="dxa"/>
            <w:gridSpan w:val="5"/>
          </w:tcPr>
          <w:p w14:paraId="543A7C71">
            <w:pPr>
              <w:spacing w:line="360" w:lineRule="auto"/>
              <w:rPr>
                <w:rFonts w:hint="eastAsia" w:ascii="宋体" w:hAnsi="宋体" w:eastAsia="宋体" w:cs="宋体"/>
                <w:snapToGrid w:val="0"/>
                <w:kern w:val="0"/>
                <w:sz w:val="24"/>
                <w:szCs w:val="24"/>
              </w:rPr>
            </w:pPr>
          </w:p>
        </w:tc>
      </w:tr>
    </w:tbl>
    <w:p w14:paraId="2ED09FF8">
      <w:pPr>
        <w:spacing w:line="360" w:lineRule="auto"/>
        <w:rPr>
          <w:rFonts w:ascii="宋体" w:hAnsi="宋体"/>
          <w:sz w:val="24"/>
          <w:szCs w:val="24"/>
        </w:rPr>
      </w:pPr>
      <w:r>
        <w:rPr>
          <w:rFonts w:hint="eastAsia" w:ascii="宋体" w:hAnsi="宋体" w:eastAsia="等线"/>
          <w:sz w:val="24"/>
          <w:szCs w:val="24"/>
        </w:rPr>
        <w:t>备注：表中红色部分为示例，可删除后按实际情况填写，打印时可删除本备注。</w:t>
      </w:r>
    </w:p>
    <w:p w14:paraId="1FA17589">
      <w:pPr>
        <w:spacing w:line="360" w:lineRule="auto"/>
        <w:ind w:firstLine="612"/>
        <w:rPr>
          <w:rFonts w:hint="eastAsia" w:ascii="仿宋_GB2312" w:hAnsi="仿宋"/>
          <w:szCs w:val="28"/>
        </w:rPr>
      </w:pPr>
    </w:p>
    <w:p w14:paraId="784B98C1">
      <w:pPr>
        <w:spacing w:line="360" w:lineRule="auto"/>
        <w:ind w:firstLine="612"/>
        <w:rPr>
          <w:rFonts w:hint="eastAsia" w:ascii="仿宋_GB2312" w:hAnsi="仿宋"/>
          <w:szCs w:val="28"/>
        </w:rPr>
      </w:pPr>
    </w:p>
    <w:p w14:paraId="0795FAD0">
      <w:pPr>
        <w:spacing w:line="360" w:lineRule="auto"/>
        <w:ind w:firstLine="612"/>
        <w:rPr>
          <w:rFonts w:hint="eastAsia" w:ascii="仿宋_GB2312" w:hAnsi="仿宋"/>
          <w:szCs w:val="28"/>
        </w:rPr>
      </w:pPr>
    </w:p>
    <w:p w14:paraId="5470B8F7">
      <w:pPr>
        <w:spacing w:line="360" w:lineRule="auto"/>
        <w:ind w:firstLine="612"/>
        <w:rPr>
          <w:rFonts w:hint="eastAsia" w:ascii="仿宋_GB2312" w:hAnsi="仿宋"/>
          <w:szCs w:val="28"/>
        </w:rPr>
      </w:pPr>
    </w:p>
    <w:p w14:paraId="7F3D18D2">
      <w:pPr>
        <w:spacing w:line="360" w:lineRule="auto"/>
        <w:ind w:firstLine="612"/>
        <w:rPr>
          <w:rFonts w:hint="eastAsia" w:ascii="仿宋_GB2312" w:hAnsi="仿宋"/>
          <w:szCs w:val="28"/>
        </w:rPr>
      </w:pPr>
    </w:p>
    <w:p w14:paraId="5A31A0B1">
      <w:pPr>
        <w:spacing w:line="360" w:lineRule="auto"/>
        <w:ind w:firstLine="612"/>
        <w:rPr>
          <w:rFonts w:hint="eastAsia" w:ascii="仿宋_GB2312" w:hAnsi="仿宋"/>
          <w:szCs w:val="28"/>
        </w:rPr>
      </w:pPr>
    </w:p>
    <w:p w14:paraId="632D85D4">
      <w:pPr>
        <w:spacing w:line="360" w:lineRule="auto"/>
        <w:ind w:firstLine="612"/>
        <w:rPr>
          <w:rFonts w:hint="eastAsia" w:ascii="仿宋_GB2312" w:hAnsi="仿宋"/>
          <w:szCs w:val="28"/>
        </w:rPr>
      </w:pPr>
    </w:p>
    <w:p w14:paraId="511B78DF">
      <w:pPr>
        <w:spacing w:line="360" w:lineRule="auto"/>
        <w:jc w:val="left"/>
        <w:rPr>
          <w:rFonts w:ascii="仿宋_GB2312" w:hAnsiTheme="minorEastAsia" w:cstheme="minorEastAsia"/>
          <w:szCs w:val="32"/>
        </w:rPr>
      </w:pPr>
      <w:bookmarkStart w:id="1" w:name="_GoBack"/>
      <w:bookmarkEnd w:id="1"/>
    </w:p>
    <w:sectPr>
      <w:footerReference r:id="rId3" w:type="default"/>
      <w:footerReference r:id="rId4" w:type="even"/>
      <w:pgSz w:w="11907" w:h="16840"/>
      <w:pgMar w:top="1418" w:right="1559"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公文小标宋简">
    <w:altName w:val="宋体"/>
    <w:panose1 w:val="00000000000000000000"/>
    <w:charset w:val="00"/>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9D394">
    <w:pPr>
      <w:pStyle w:val="10"/>
      <w:jc w:val="right"/>
      <w:rPr>
        <w:rFonts w:ascii="仿宋_GB2312"/>
        <w:sz w:val="28"/>
      </w:rPr>
    </w:pPr>
    <w:r>
      <w:rPr>
        <w:rFonts w:hint="eastAsia" w:ascii="仿宋_GB2312"/>
        <w:sz w:val="28"/>
      </w:rPr>
      <w:t>—</w:t>
    </w:r>
    <w:sdt>
      <w:sdtPr>
        <w:rPr>
          <w:rFonts w:hint="eastAsia" w:ascii="仿宋_GB2312"/>
          <w:sz w:val="28"/>
        </w:rPr>
        <w:id w:val="286528051"/>
        <w:docPartObj>
          <w:docPartGallery w:val="autotext"/>
        </w:docPartObj>
      </w:sdtPr>
      <w:sdtEndPr>
        <w:rPr>
          <w:rFonts w:hint="eastAsia" w:ascii="仿宋_GB2312"/>
          <w:sz w:val="28"/>
        </w:rPr>
      </w:sdtEndPr>
      <w:sdtContent>
        <w:r>
          <w:rPr>
            <w:rFonts w:hint="eastAsia" w:ascii="仿宋_GB2312"/>
            <w:sz w:val="28"/>
          </w:rPr>
          <w:fldChar w:fldCharType="begin"/>
        </w:r>
        <w:r>
          <w:rPr>
            <w:rFonts w:hint="eastAsia" w:ascii="仿宋_GB2312"/>
            <w:sz w:val="28"/>
          </w:rPr>
          <w:instrText xml:space="preserve"> PAGE   \* MERGEFORMAT </w:instrText>
        </w:r>
        <w:r>
          <w:rPr>
            <w:rFonts w:hint="eastAsia" w:ascii="仿宋_GB2312"/>
            <w:sz w:val="28"/>
          </w:rPr>
          <w:fldChar w:fldCharType="separate"/>
        </w:r>
        <w:r>
          <w:rPr>
            <w:rFonts w:ascii="仿宋_GB2312"/>
            <w:sz w:val="28"/>
            <w:lang w:val="zh-CN"/>
          </w:rPr>
          <w:t>1</w:t>
        </w:r>
        <w:r>
          <w:rPr>
            <w:rFonts w:hint="eastAsia" w:ascii="仿宋_GB2312"/>
            <w:sz w:val="28"/>
          </w:rPr>
          <w:fldChar w:fldCharType="end"/>
        </w:r>
      </w:sdtContent>
    </w:sdt>
    <w:r>
      <w:rPr>
        <w:rFonts w:hint="eastAsia" w:ascii="仿宋_GB2312"/>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89710">
    <w:pPr>
      <w:pStyle w:val="10"/>
      <w:rPr>
        <w:rFonts w:ascii="仿宋_GB2312"/>
        <w:sz w:val="28"/>
      </w:rPr>
    </w:pPr>
    <w:r>
      <w:rPr>
        <w:rFonts w:hint="eastAsia" w:ascii="仿宋_GB2312"/>
        <w:sz w:val="28"/>
      </w:rPr>
      <w:t>—</w:t>
    </w:r>
    <w:sdt>
      <w:sdtPr>
        <w:rPr>
          <w:rFonts w:hint="eastAsia" w:ascii="仿宋_GB2312"/>
          <w:sz w:val="28"/>
        </w:rPr>
        <w:id w:val="286528053"/>
        <w:docPartObj>
          <w:docPartGallery w:val="autotext"/>
        </w:docPartObj>
      </w:sdtPr>
      <w:sdtEndPr>
        <w:rPr>
          <w:rFonts w:hint="eastAsia" w:ascii="仿宋_GB2312"/>
          <w:sz w:val="28"/>
        </w:rPr>
      </w:sdtEndPr>
      <w:sdtContent>
        <w:r>
          <w:rPr>
            <w:rFonts w:hint="eastAsia" w:ascii="仿宋_GB2312"/>
            <w:sz w:val="28"/>
          </w:rPr>
          <w:fldChar w:fldCharType="begin"/>
        </w:r>
        <w:r>
          <w:rPr>
            <w:rFonts w:hint="eastAsia" w:ascii="仿宋_GB2312"/>
            <w:sz w:val="28"/>
          </w:rPr>
          <w:instrText xml:space="preserve"> PAGE   \* MERGEFORMAT </w:instrText>
        </w:r>
        <w:r>
          <w:rPr>
            <w:rFonts w:hint="eastAsia" w:ascii="仿宋_GB2312"/>
            <w:sz w:val="28"/>
          </w:rPr>
          <w:fldChar w:fldCharType="separate"/>
        </w:r>
        <w:r>
          <w:rPr>
            <w:rFonts w:ascii="仿宋_GB2312"/>
            <w:sz w:val="28"/>
            <w:lang w:val="zh-CN"/>
          </w:rPr>
          <w:t>2</w:t>
        </w:r>
        <w:r>
          <w:rPr>
            <w:rFonts w:hint="eastAsia" w:ascii="仿宋_GB2312"/>
            <w:sz w:val="28"/>
          </w:rPr>
          <w:fldChar w:fldCharType="end"/>
        </w:r>
      </w:sdtContent>
    </w:sdt>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00934CCD-9496-4B87-8CF7-8EDC9CEBC1E6}" w:val="BZ57wV+elYoLQfCaD6vh4JMH/EPIKTgdiFUsSX8Wmr1nGA3tqkN0zcpOu2ybRx9=j"/>
    <w:docVar w:name="{056E0149-942B-4CD5-8AEA-BF8FBA9D0E76}" w:val="BZ57wV+elYoLQfCaD6vh4JMH/EPIKTgdiFUsSX8Wmr1nGA3tqkN0zcpOu2ybRx9=j"/>
    <w:docVar w:name="{06A63757-2815-419C-B404-8FA4ABD607FD}" w:val="BZ57wV+elYoLQfCaD6vh4JMH/EPIKTgdiFUsSX8Wmr1nGA3tqkN0zcpOu2ybRx9=j"/>
    <w:docVar w:name="{07894551-8744-4CEF-A1B1-31A6AEA30CA7}" w:val="BZ57wV+elYoLQfCaD6vh4JMH/EPIKTgdiFUsSX8Wmr1nGA3tqkN0zcpOu2ybRx9=j"/>
    <w:docVar w:name="{091DFB6D-9FD4-4C5E-B189-04E172F35C36}" w:val="BZ57wV+elYoLQfCaD6vh4JMH/EPIKTgdiFUsSX8Wmr1nGA3tqkN0zcpOu2ybRx9=j"/>
    <w:docVar w:name="{0BC631D9-3752-4018-8B16-70AC57110CA1}" w:val="BZ57wV+elYoLQfCaD6vh4JMH/EPIKTgdiFUsSX8Wmr1nGA3tqkN0zcpOu2ybRx9=j"/>
    <w:docVar w:name="{11E16684-C7EA-436B-95B3-514C7CEB90E4}" w:val="BZ57wV+elYoLQfCaD6vh4JMH/EPIKTgdiFUsSX8Wmr1nGA3tqkN0zcpOu2ybRx9=j"/>
    <w:docVar w:name="{128C13F9-A6F3-4885-9831-A453E5D5FD71}" w:val="BZ57wV+elYoLQfCaD6vh4JMH/EPIKTgdiFUsSX8Wmr1nGA3tqkN0zcpOu2ybRx9=j"/>
    <w:docVar w:name="{134E21FF-49C9-4E5D-B898-B023D329440A}" w:val="BZ57wV+elYoLQfCaD6vh4JMH/EPIKTgdiFUsSX8Wmr1nGA3tqkN0zcpOu2ybRx9=j"/>
    <w:docVar w:name="{147D814C-D1F0-4D72-8D47-9691E323A16A}" w:val="BZ57wV+elYoLQfCaD6vh4JMH/EPIKTgdiFUsSX8Wmr1nGA3tqkN0zcpOu2ybRx9=j"/>
    <w:docVar w:name="{158610EB-4391-4A92-9B29-00B21A7B0005}" w:val="BZ57wV+elYoLQfCaD6vh4JMH/EPIKTgdiFUsSX8Wmr1nGA3tqkN0zcpOu2ybRx9=j"/>
    <w:docVar w:name="{15D2CD82-41BF-46AC-959F-B90AA15615C0}" w:val="BZ57wV+elYoLQfCaD6vh4JMH/EPIKTgdiFUsSX8Wmr1nGA3tqkN0zcpOu2ybRx9=j"/>
    <w:docVar w:name="{1B6A4BD5-A5A1-4DCD-9DB0-D9F7E0CD3DC7}" w:val="BZ57wV+elYoLQfCaD6vh4JMH/EPIKTgdiFUsSX8Wmr1nGA3tqkN0zcpOu2ybRx9=j"/>
    <w:docVar w:name="{1EF6879D-AE26-459F-9C62-B1E3030E7D13}" w:val="BZ57wV+elYoLQfCaD6vh4JMH/EPIKTgdiFUsSX8Wmr1nGA3tqkN0zcpOu2ybRx9=j"/>
    <w:docVar w:name="{1F7F7B47-5D41-4C91-9779-31C41A02A1B2}" w:val="BZ57wV+elYoLQfCaD6vh4JMH/EPIKTgdiFUsSX8Wmr1nGA3tqkN0zcpOu2ybRx9=j"/>
    <w:docVar w:name="{1FB6F698-A29B-4D9C-B54C-796E97EC0D91}" w:val="BZ57wV+elYoLQfCaD6vh4JMH/EPIKTgdiFUsSX8Wmr1nGA3tqkN0zcpOu2ybRx9=j"/>
    <w:docVar w:name="{25688512-59FB-4D3B-9C80-9C14CD8C6B77}" w:val="BZ57wV+elYoLQfCaD6vh4JMH/EPIKTgdiFUsSX8Wmr1nGA3tqkN0zcpOu2ybRx9=j"/>
    <w:docVar w:name="{25D771F9-58C6-4376-997C-8F162DBBE4D3}" w:val="BZ57wV+elYoLQfCaD6vh4JMH/EPIKTgdiFUsSX8Wmr1nGA3tqkN0zcpOu2ybRx9=j"/>
    <w:docVar w:name="{25E184B4-C6A0-46A9-B28D-6895020BA2FE}" w:val="BZ57wV+elYoLQfCaD6vh4JMH/EPIKTgdiFUsSX8Wmr1nGA3tqkN0zcpOu2ybRx9=j"/>
    <w:docVar w:name="{274936DC-4803-4498-8EF1-4A8D6A43C7D3}" w:val="BZ57wV+elYoLQfCaD6vh4JMH/EPIKTgdiFUsSX8Wmr1nGA3tqkN0zcpOu2ybRx9=j"/>
    <w:docVar w:name="{28D62360-44E7-417C-BAA8-0E10A585A579}" w:val="BZ57wV+elYoLQfCaD6vh4JMH/EPIKTgdiFUsSX8Wmr1nGA3tqkN0zcpOu2ybRx9=j"/>
    <w:docVar w:name="{29A52294-2CC0-48DD-B6E1-7939556C4BFD}" w:val="BZ57wV+elYoLQfCaD6vh4JMH/EPIKTgdiFUsSX8Wmr1nGA3tqkN0zcpOu2ybRx9=j"/>
    <w:docVar w:name="{2A88C734-093F-43EF-9C15-C22F25AB0191}" w:val="BZ57wV+elYoLQfCaD6vh4JMH/EPIKTgdiFUsSX8Wmr1nGA3tqkN0zcpOu2ybRx9=j"/>
    <w:docVar w:name="{2ADF330A-D17D-41C3-8ECB-EF87756F42A7}" w:val="BZ57wV+elYoLQfCaD6vh4JMH/EPIKTgdiFUsSX8Wmr1nGA3tqkN0zcpOu2ybRx9=j"/>
    <w:docVar w:name="{2CE9A225-5CA5-4209-ACEE-39DA8A4620E8}" w:val="BZ57wV+elYoLQfCaD6vh4JMH/EPIKTgdiFUsSX8Wmr1nGA3tqkN0zcpOu2ybRx9=j"/>
    <w:docVar w:name="{30CB28BB-77E0-449A-A817-A9A4ACB85C01}" w:val="BZ57wV+elYoLQfCaD6vh4JMH/EPIKTgdiFUsSX8Wmr1nGA3tqkN0zcpOu2ybRx9=j"/>
    <w:docVar w:name="{31FDC400-73A8-4FD9-ACEF-2D1C2F01CBCD}" w:val="BZ57wV+elYoLQfCaD6vh4JMH/EPIKTgdiFUsSX8Wmr1nGA3tqkN0zcpOu2ybRx9=j"/>
    <w:docVar w:name="{32BB4696-EFA5-4AA8-9801-CD6B34BEA1B5}" w:val="BZ57wV+elYoLQfCaD6vh4JMH/EPIKTgdiFUsSX8Wmr1nGA3tqkN0zcpOu2ybRx9=j"/>
    <w:docVar w:name="{33FF7441-BE3C-4032-B003-1B3EA6145A11}" w:val="BZ57wV+elYoLQfCaD6vh4JMH/EPIKTgdiFUsSX8Wmr1nGA3tqkN0zcpOu2ybRx9=j"/>
    <w:docVar w:name="{345CF381-7FCC-455D-9A8C-407BE99F665F}" w:val="BZ57wV+elYoLQfCaD6vh4JMH/EPIKTgdiFUsSX8Wmr1nGA3tqkN0zcpOu2ybRx9=j"/>
    <w:docVar w:name="{34D074AF-858F-42F7-A326-F279DDD0A118}" w:val="BZ57wV+elYoLQfCaD6vh4JMH/EPIKTgdiFUsSX8Wmr1nGA3tqkN0zcpOu2ybRx9=j"/>
    <w:docVar w:name="{3544D737-BD95-41B9-8823-1FCB649C682A}" w:val="BZ57wV+elYoLQfCaD6vh4JMH/EPIKTgdiFUsSX8Wmr1nGA3tqkN0zcpOu2ybRx9=j"/>
    <w:docVar w:name="{3615A091-A047-4258-B511-DA61A27407CF}" w:val="BZ57wV+elYoLQfCaD6vh4JMH/EPIKTgdiFUsSX8Wmr1nGA3tqkN0zcpOu2ybRx9=j"/>
    <w:docVar w:name="{3826650D-DEB8-4A54-8547-4B1C417E2685}" w:val="BZ57wV+elYoLQfCaD6vh4JMH/EPIKTgdiFUsSX8Wmr1nGA3tqkN0zcpOu2ybRx9=j"/>
    <w:docVar w:name="{3A1A39CE-5E41-4648-804B-3421E2E92282}" w:val="BZ57wV+elYoLQfCaD6vh4JMH/EPIKTgdiFUsSX8Wmr1nGA3tqkN0zcpOu2ybRx9=j"/>
    <w:docVar w:name="{3A70CD2B-412B-404C-B0C7-E03C20C1D02D}" w:val="BZ57wV+elYoLQfCaD6vh4JMH/EPIKTgdiFUsSX8Wmr1nGA3tqkN0zcpOu2ybRx9=j"/>
    <w:docVar w:name="{3AF934D0-FBA8-47A1-8BA6-9D4B32C23123}" w:val="BZ57wV+elYoLQfCaD6vh4JMH/EPIKTgdiFUsSX8Wmr1nGA3tqkN0zcpOu2ybRx9=j"/>
    <w:docVar w:name="{3BD779B7-E379-40B5-863E-2181CEB6F4EE}" w:val="BZ57wV+elYoLQfCaD6vh4JMH/EPIKTgdiFUsSX8Wmr1nGA3tqkN0zcpOu2ybRx9=j"/>
    <w:docVar w:name="{3E5CB9D9-3A09-4FD7-90CC-9D3498CDDB8B}" w:val="BZ57wV+elYoLQfCaD6vh4JMH/EPIKTgdiFUsSX8Wmr1nGA3tqkN0zcpOu2ybRx9=j"/>
    <w:docVar w:name="{427848D5-F71B-4EBA-8282-97C6FF3FF82F}" w:val="BZ57wV+elYoLQfCaD6vh4JMH/EPIKTgdiFUsSX8Wmr1nGA3tqkN0zcpOu2ybRx9=j"/>
    <w:docVar w:name="{4393014F-3984-42DD-9FB0-40E2DAD18040}" w:val="BZ57wV+elYoLQfCaD6vh4JMH/EPIKTgdiFUsSX8Wmr1nGA3tqkN0zcpOu2ybRx9=j"/>
    <w:docVar w:name="{478C63D3-A7FA-4229-B8EC-D4D0FBDDCA0D}" w:val="BZ57wV+elYoLQfCaD6vh4JMH/EPIKTgdiFUsSX8Wmr1nGA3tqkN0zcpOu2ybRx9=j"/>
    <w:docVar w:name="{486558AB-9A6C-4C93-810D-504ACB0ACB80}" w:val="BZ57wV+elYoLQfCaD6vh4JMH/EPIKTgdiFUsSX8Wmr1nGA3tqkN0zcpOu2ybRx9=j"/>
    <w:docVar w:name="{4A17B68C-8E91-4EF3-BBA9-9C07447760B1}" w:val="BZ57wV+elYoLQfCaD6vh4JMH/EPIKTgdiFUsSX8Wmr1nGA3tqkN0zcpOu2ybRx9=j"/>
    <w:docVar w:name="{4E6DBC9A-682F-4690-95DE-8C156EF055C7}" w:val="BZ57wV+elYoLQfCaD6vh4JMH/EPIKTgdiFUsSX8Wmr1nGA3tqkN0zcpOu2ybRx9=j"/>
    <w:docVar w:name="{4FDD1729-72FD-47B4-9F58-E250F95940FA}" w:val="BZ57wV+elYoLQfCaD6vh4JMH/EPIKTgdiFUsSX8Wmr1nGA3tqkN0zcpOu2ybRx9=j"/>
    <w:docVar w:name="{51A5B18F-6E97-461A-8F6E-81E6A013E5F8}" w:val="BZ57wV+elYoLQfCaD6vh4JMH/EPIKTgdiFUsSX8Wmr1nGA3tqkN0zcpOu2ybRx9=j"/>
    <w:docVar w:name="{52D26DA0-7B3B-4600-B1F5-A5ED161AE774}" w:val="BZ57wV+elYoLQfCaD6vh4JMH/EPIKTgdiFUsSX8Wmr1nGA3tqkN0zcpOu2ybRx9=j"/>
    <w:docVar w:name="{549FE3DC-7041-4B27-8639-E2C2D7B09DB5}" w:val="BZ57wV+elYoLQfCaD6vh4JMH/EPIKTgdiFUsSX8Wmr1nGA3tqkN0zcpOu2ybRx9=j"/>
    <w:docVar w:name="{550CCD40-595E-4770-A145-9973D1DAB4BC}" w:val="BZ57wV+elYoLQfCaD6vh4JMH/EPIKTgdiFUsSX8Wmr1nGA3tqkN0zcpOu2ybRx9=j"/>
    <w:docVar w:name="{5684DB33-C1CF-4A50-A3E0-E0C595C4D79C}" w:val="BZ57wV+elYoLQfCaD6vh4JMH/EPIKTgdiFUsSX8Wmr1nGA3tqkN0zcpOu2ybRx9=j"/>
    <w:docVar w:name="{59642C3B-FA92-458C-B28D-519C0F2EAD75}" w:val="BZ57wV+elYoLQfCaD6vh4JMH/EPIKTgdiFUsSX8Wmr1nGA3tqkN0zcpOu2ybRx9=j"/>
    <w:docVar w:name="{5C98B7AA-EC6F-4E80-BA33-3D54EB2B8D51}" w:val="BZ57wV+elYoLQfCaD6vh4JMH/EPIKTgdiFUsSX8Wmr1nGA3tqkN0zcpOu2ybRx9=j"/>
    <w:docVar w:name="{603EF617-908E-4736-AE99-B48049EDCB5B}" w:val="BZ57wV+elYoLQfCaD6vh4JMH/EPIKTgdiFUsSX8Wmr1nGA3tqkN0zcpOu2ybRx9=j"/>
    <w:docVar w:name="{61313489-6DAD-4261-8470-EF68B264676D}" w:val="BZ57wV+elYoLQfCaD6vh4JMH/EPIKTgdiFUsSX8Wmr1nGA3tqkN0zcpOu2ybRx9=j"/>
    <w:docVar w:name="{629F55E6-D1B2-4545-9FCC-8B53E321212D}" w:val="BZ57wV+elYoLQfCaD6vh4JMH/EPIKTgdiFUsSX8Wmr1nGA3tqkN0zcpOu2ybRx9=j"/>
    <w:docVar w:name="{62EAB854-A6FF-4418-B531-4719A13249BE}" w:val="BZ57wV+elYoLQfCaD6vh4JMH/EPIKTgdiFUsSX8Wmr1nGA3tqkN0zcpOu2ybRx9=j"/>
    <w:docVar w:name="{6314AF66-5A0A-4F5B-9991-0DBE408D798B}" w:val="BZ57wV+elYoLQfCaD6vh4JMH/EPIKTgdiFUsSX8Wmr1nGA3tqkN0zcpOu2ybRx9=j"/>
    <w:docVar w:name="{67A45BB4-F9DB-4DCB-93FE-55E3CCF27716}" w:val="BZ57wV+elYoLQfCaD6vh4JMH/EPIKTgdiFUsSX8Wmr1nGA3tqkN0zcpOu2ybRx9=j"/>
    <w:docVar w:name="{6ACA68F5-18D2-4DCC-A0E2-10BF762AA962}" w:val="BZ57wV+elYoLQfCaD6vh4JMH/EPIKTgdiFUsSX8Wmr1nGA3tqkN0zcpOu2ybRx9=j"/>
    <w:docVar w:name="{6AD53502-8F22-436F-82F7-907CD3A7CB6B}" w:val="BZ57wV+elYoLQfCaD6vh4JMH/EPIKTgdiFUsSX8Wmr1nGA3tqkN0zcpOu2ybRx9=j"/>
    <w:docVar w:name="{6BF4BA3D-07AE-47EA-8BAD-559791E0A0FD}" w:val="BZ57wV+elYoLQfCaD6vh4JMH/EPIKTgdiFUsSX8Wmr1nGA3tqkN0zcpOu2ybRx9=j"/>
    <w:docVar w:name="{6C353491-F0F1-4855-8067-E5F155E2CC4E}" w:val="BZ57wV+elYoLQfCaD6vh4JMH/EPIKTgdiFUsSX8Wmr1nGA3tqkN0zcpOu2ybRx9=j"/>
    <w:docVar w:name="{6CC28E1F-DBC8-4206-A2F6-C7A49E2EACBC}" w:val="BZ57wV+elYoLQfCaD6vh4JMH/EPIKTgdiFUsSX8Wmr1nGA3tqkN0zcpOu2ybRx9=j"/>
    <w:docVar w:name="{701BB3A7-C7AA-4CAF-AFBB-8108EB02918D}" w:val="BZ57wV+elYoLQfCaD6vh4JMH/EPIKTgdiFUsSX8Wmr1nGA3tqkN0zcpOu2ybRx9=j"/>
    <w:docVar w:name="{71031DFC-26EE-4B48-802F-12642C3D28C7}" w:val="BZ57wV+elYoLQfCaD6vh4JMH/EPIKTgdiFUsSX8Wmr1nGA3tqkN0zcpOu2ybRx9=j"/>
    <w:docVar w:name="{778C7AEB-8A1C-40CE-ADDE-EDAA0F0A8A73}" w:val="BZ57wV+elYoLQfCaD6vh4JMH/EPIKTgdiFUsSX8Wmr1nGA3tqkN0zcpOu2ybRx9=j"/>
    <w:docVar w:name="{78D784CB-70D5-4761-9EEE-8156A71FC732}" w:val="BZ57wV+elYoLQfCaD6vh4JMH/EPIKTgdiFUsSX8Wmr1nGA3tqkN0zcpOu2ybRx9=j"/>
    <w:docVar w:name="{7A140F15-4307-4AED-9067-0C582DD9432A}" w:val="BZ57wV+elYoLQfCaD6vh4JMH/EPIKTgdiFUsSX8Wmr1nGA3tqkN0zcpOu2ybRx9=j"/>
    <w:docVar w:name="{7C0D141D-3D5C-4CE8-ACB7-5F99AD9E1601}" w:val="BZ57wV+elYoLQfCaD6vh4JMH/EPIKTgdiFUsSX8Wmr1nGA3tqkN0zcpOu2ybRx9=j"/>
    <w:docVar w:name="{831F3952-3F93-4661-B50A-3B2ADEDBDC69}" w:val="BZ57wV+elYoLQfCaD6vh4JMH/EPIKTgdiFUsSX8Wmr1nGA3tqkN0zcpOu2ybRx9=j"/>
    <w:docVar w:name="{887DEEB3-E535-4FDA-87B2-7A47872BADCD}" w:val="BZ57wV+elYoLQfCaD6vh4JMH/EPIKTgdiFUsSX8Wmr1nGA3tqkN0zcpOu2ybRx9=j"/>
    <w:docVar w:name="{88CC2D7E-DFBF-4F1A-89DD-3FF2E31790DB}" w:val="BZ57wV+elYoLQfCaD6vh4JMH/EPIKTgdiFUsSX8Wmr1nGA3tqkN0zcpOu2ybRx9=j"/>
    <w:docVar w:name="{89614EF5-214F-465D-9B1B-E773D452B5C6}" w:val="BZ57wV+elYoLQfCaD6vh4JMH/EPIKTgdiFUsSX8Wmr1nGA3tqkN0zcpOu2ybRx9=j"/>
    <w:docVar w:name="{89BB6FB1-6A89-496B-AD50-17B147229BB9}" w:val="BZ57wV+elYoLQfCaD6vh4JMH/EPIKTgdiFUsSX8Wmr1nGA3tqkN0zcpOu2ybRx9=j"/>
    <w:docVar w:name="{8B4834C9-1C1F-4F63-98E0-2534F1541060}" w:val="BZ57wV+elYoLQfCaD6vh4JMH/EPIKTgdiFUsSX8Wmr1nGA3tqkN0zcpOu2ybRx9=j"/>
    <w:docVar w:name="{8BACE699-FBF8-4870-AE31-931B9FC2D67D}" w:val="BZ57wV+elYoLQfCaD6vh4JMH/EPIKTgdiFUsSX8Wmr1nGA3tqkN0zcpOu2ybRx9=j"/>
    <w:docVar w:name="{8EBA8DC1-2E68-467A-B800-D7FA9311B2B6}" w:val="BZ57wV+elYoLQfCaD6vh4JMH/EPIKTgdiFUsSX8Wmr1nGA3tqkN0zcpOu2ybRx9=j"/>
    <w:docVar w:name="{9171E6E5-F82C-4150-9209-7CF16B17CE25}" w:val="BZ57wV+elYoLQfCaD6vh4JMH/EPIKTgdiFUsSX8Wmr1nGA3tqkN0zcpOu2ybRx9=j"/>
    <w:docVar w:name="{9275A5A2-0BC5-4731-97F3-6A15150CBFBC}" w:val="BZ57wV+elYoLQfCaD6vh4JMH/EPIKTgdiFUsSX8Wmr1nGA3tqkN0zcpOu2ybRx9=j"/>
    <w:docVar w:name="{935A541D-8A38-41BB-97D9-E54FE9C2A4BE}" w:val="BZ57wV+elYoLQfCaD6vh4JMH/EPIKTgdiFUsSX8Wmr1nGA3tqkN0zcpOu2ybRx9=j"/>
    <w:docVar w:name="{9434D3F0-D7B6-49D0-9006-D00B03529044}" w:val="BZ57wV+elYoLQfCaD6vh4JMH/EPIKTgdiFUsSX8Wmr1nGA3tqkN0zcpOu2ybRx9=j"/>
    <w:docVar w:name="{94B13882-4215-4067-8C24-14EA046E3DBD}" w:val="BZ57wV+elYoLQfCaD6vh4JMH/EPIKTgdiFUsSX8Wmr1nGA3tqkN0zcpOu2ybRx9=j"/>
    <w:docVar w:name="{95247271-4E50-41DD-8672-DE8E7F37687E}" w:val="BZ57wV+elYoLQfCaD6vh4JMH/EPIKTgdiFUsSX8Wmr1nGA3tqkN0zcpOu2ybRx9=j"/>
    <w:docVar w:name="{95ADB8CD-984F-4891-963E-1C3BAC6C9661}" w:val="BZ57wV+elYoLQfCaD6vh4JMH/EPIKTgdiFUsSX8Wmr1nGA3tqkN0zcpOu2ybRx9=j"/>
    <w:docVar w:name="{96F7582A-96DD-4DA8-BAB7-73657C25D7F0}" w:val="BZ57wV+elYoLQfCaD6vh4JMH/EPIKTgdiFUsSX8Wmr1nGA3tqkN0zcpOu2ybRx9=j"/>
    <w:docVar w:name="{97EF83CC-23F2-46B7-8392-BF26CBD1C9C9}" w:val="BZ57wV+elYoLQfCaD6vh4JMH/EPIKTgdiFUsSX8Wmr1nGA3tqkN0zcpOu2ybRx9=j"/>
    <w:docVar w:name="{986F136C-08FA-4226-BB02-80989D007537}" w:val="BZ57wV+elYoLQfCaD6vh4JMH/EPIKTgdiFUsSX8Wmr1nGA3tqkN0zcpOu2ybRx9=j"/>
    <w:docVar w:name="{9948BA3C-2CE2-462B-AF40-4E0E0426C97E}" w:val="BZ57wV+elYoLQfCaD6vh4JMH/EPIKTgdiFUsSX8Wmr1nGA3tqkN0zcpOu2ybRx9=j"/>
    <w:docVar w:name="{995CDBD0-DB01-4599-B59E-451B77F541A7}" w:val="BZ57wV+elYoLQfCaD6vh4JMH/EPIKTgdiFUsSX8Wmr1nGA3tqkN0zcpOu2ybRx9=j"/>
    <w:docVar w:name="{99BCFDE5-2538-4F99-B76D-621C1BD5B8DD}" w:val="BZ57wV+elYoLQfCaD6vh4JMH/EPIKTgdiFUsSX8Wmr1nGA3tqkN0zcpOu2ybRx9=j"/>
    <w:docVar w:name="{99EFD576-9CA9-4B5D-BDBF-4E26FE82CE98}" w:val="BZ57wV+elYoLQfCaD6vh4JMH/EPIKTgdiFUsSX8Wmr1nGA3tqkN0zcpOu2ybRx9=j"/>
    <w:docVar w:name="{9A811883-8114-4987-B224-66EF8EC5C874}" w:val="BZ57wV+elYoLQfCaD6vh4JMH/EPIKTgdiFUsSX8Wmr1nGA3tqkN0zcpOu2ybRx9=j"/>
    <w:docVar w:name="{9B06F1F0-34F9-47DF-82E1-B5D70D32CAA2}" w:val="BZ57wV+elYoLQfCaD6vh4JMH/EPIKTgdiFUsSX8Wmr1nGA3tqkN0zcpOu2ybRx9=j"/>
    <w:docVar w:name="{9D383981-C87D-4FEB-8F0E-723FE707078F}" w:val="BZ57wV+elYoLQfCaD6vh4JMH/EPIKTgdiFUsSX8Wmr1nGA3tqkN0zcpOu2ybRx9=j"/>
    <w:docVar w:name="{9FF46008-2520-4ECA-A3E1-0F3C6694B3D6}" w:val="BZ57wV+elYoLQfCaD6vh4JMH/EPIKTgdiFUsSX8Wmr1nGA3tqkN0zcpOu2ybRx9=j"/>
    <w:docVar w:name="{A1597191-8F14-4DD8-87EC-4A0CBB48779D}" w:val="BZ57wV+elYoLQfCaD6vh4JMH/EPIKTgdiFUsSX8Wmr1nGA3tqkN0zcpOu2ybRx9=j"/>
    <w:docVar w:name="{A4790B8B-BCB8-4B04-BA80-BF6067CE5732}" w:val="BZ57wV+elYoLQfCaD6vh4JMH/EPIKTgdiFUsSX8Wmr1nGA3tqkN0zcpOu2ybRx9=j"/>
    <w:docVar w:name="{A67A2759-6855-42CA-9910-6D3531A2BD92}" w:val="BZ57wV+elYoLQfCaD6vh4JMH/EPIKTgdiFUsSX8Wmr1nGA3tqkN0zcpOu2ybRx9=j"/>
    <w:docVar w:name="{A7BDF8C7-6612-4833-8B7B-FC4E66C732E2}" w:val="BZ57wV+elYoLQfCaD6vh4JMH/EPIKTgdiFUsSX8Wmr1nGA3tqkN0zcpOu2ybRx9=j"/>
    <w:docVar w:name="{AB1F93FD-7DC5-4555-97C1-0D8CF8C0DAB5}" w:val="BZ57wV+elYoLQfCaD6vh4JMH/EPIKTgdiFUsSX8Wmr1nGA3tqkN0zcpOu2ybRx9=j"/>
    <w:docVar w:name="{ABA9F856-6698-4CB6-88F2-0A49DFBC7D85}" w:val="BZ57wV+elYoLQfCaD6vh4JMH/EPIKTgdiFUsSX8Wmr1nGA3tqkN0zcpOu2ybRx9=j"/>
    <w:docVar w:name="{ADB7A1BD-A714-4F29-A83A-F62A861885E9}" w:val="BZ57wV+elYoLQfCaD6vh4JMH/EPIKTgdiFUsSX8Wmr1nGA3tqkN0zcpOu2ybRx9=j"/>
    <w:docVar w:name="{B012EB22-0CBD-492D-88CA-3D78D5027B66}" w:val="BZ57wV+elYoLQfCaD6vh4JMH/EPIKTgdiFUsSX8Wmr1nGA3tqkN0zcpOu2ybRx9=j"/>
    <w:docVar w:name="{B06AB1CE-D332-4A1E-ACE6-9CD9CB1921F7}" w:val="BZ57wV+elYoLQfCaD6vh4JMH/EPIKTgdiFUsSX8Wmr1nGA3tqkN0zcpOu2ybRx9=j"/>
    <w:docVar w:name="{B2A14CE0-64DE-4CBA-A9A2-4C3E6F387764}" w:val="BZ57wV+elYoLQfCaD6vh4JMH/EPIKTgdiFUsSX8Wmr1nGA3tqkN0zcpOu2ybRx9=j"/>
    <w:docVar w:name="{B32CF067-CCB3-4831-8669-C88B0AD330AF}" w:val="BZ57wV+elYoLQfCaD6vh4JMH/EPIKTgdiFUsSX8Wmr1nGA3tqkN0zcpOu2ybRx9=j"/>
    <w:docVar w:name="{B402C678-7890-4E32-8B4F-E010146626E9}" w:val="BZ57wV+elYoLQfCaD6vh4JMH/EPIKTgdiFUsSX8Wmr1nGA3tqkN0zcpOu2ybRx9=j"/>
    <w:docVar w:name="{B5B6A57B-55A4-4DC4-8BD2-3A1B8F1CCE53}" w:val="BZ57wV+elYoLQfCaD6vh4JMH/EPIKTgdiFUsSX8Wmr1nGA3tqkN0zcpOu2ybRx9=j"/>
    <w:docVar w:name="{B6D85AAB-89DA-4F0D-A407-1BA0680A7C7E}" w:val="8COim1hUxeBEbrTMqu5G+oy=fDnd2HctFZJ4YvgAX6K/zRa9Ls7V3wNlj0SQkIWPp"/>
    <w:docVar w:name="{BD33920F-7B2D-4688-A06A-65A792544986}" w:val="BZ57wV+elYoLQfCaD6vh4JMH/EPIKTgdiFUsSX8Wmr1nGA3tqkN0zcpOu2ybRx9=j"/>
    <w:docVar w:name="{C03B0445-8571-4D9A-9737-197C6A1196FE}" w:val="BZ57wV+elYoLQfCaD6vh4JMH/EPIKTgdiFUsSX8Wmr1nGA3tqkN0zcpOu2ybRx9=j"/>
    <w:docVar w:name="{C1599397-B3F2-4059-8FB3-ECDC2A7CEB42}" w:val="BZ57wV+elYoLQfCaD6vh4JMH/EPIKTgdiFUsSX8Wmr1nGA3tqkN0zcpOu2ybRx9=j"/>
    <w:docVar w:name="{C24A9BBD-86C4-4621-9D8A-D81F8A9ED129}" w:val="BZ57wV+elYoLQfCaD6vh4JMH/EPIKTgdiFUsSX8Wmr1nGA3tqkN0zcpOu2ybRx9=j"/>
    <w:docVar w:name="{C485E65D-ECFF-4D6C-824D-6245A660A2F6}" w:val="BZ57wV+elYoLQfCaD6vh4JMH/EPIKTgdiFUsSX8Wmr1nGA3tqkN0zcpOu2ybRx9=j"/>
    <w:docVar w:name="{C6D61991-1433-43D7-A932-17058DFB04E7}" w:val="BZ57wV+elYoLQfCaD6vh4JMH/EPIKTgdiFUsSX8Wmr1nGA3tqkN0zcpOu2ybRx9=j"/>
    <w:docVar w:name="{C7657AE1-A30C-4AAB-91F6-6FB05D4BE522}" w:val="BZ57wV+elYoLQfCaD6vh4JMH/EPIKTgdiFUsSX8Wmr1nGA3tqkN0zcpOu2ybRx9=j"/>
    <w:docVar w:name="{C783AA61-9E5C-428D-B059-4D1ED352584E}" w:val="BZ57wV+elYoLQfCaD6vh4JMH/EPIKTgdiFUsSX8Wmr1nGA3tqkN0zcpOu2ybRx9=j"/>
    <w:docVar w:name="{C7A2C7AD-4C90-4AA4-8953-53EF97E6A0EC}" w:val="BZ57wV+elYoLQfCaD6vh4JMH/EPIKTgdiFUsSX8Wmr1nGA3tqkN0zcpOu2ybRx9=j"/>
    <w:docVar w:name="{C826BF8F-3E6F-4F4A-AF6D-7BA7383F370A}" w:val="BZ57wV+elYoLQfCaD6vh4JMH/EPIKTgdiFUsSX8Wmr1nGA3tqkN0zcpOu2ybRx9=j"/>
    <w:docVar w:name="{C97D98E5-95BD-4954-AB05-9EE67808A9EC}" w:val="BZ57wV+elYoLQfCaD6vh4JMH/EPIKTgdiFUsSX8Wmr1nGA3tqkN0zcpOu2ybRx9=j"/>
    <w:docVar w:name="{D2DD2F13-ED45-4D72-8D4E-A7ACF2CE4CBD}" w:val="BZ57wV+elYoLQfCaD6vh4JMH/EPIKTgdiFUsSX8Wmr1nGA3tqkN0zcpOu2ybRx9=j"/>
    <w:docVar w:name="{D3552E99-8304-4CB4-975E-5671F8F129A3}" w:val="BZ57wV+elYoLQfCaD6vh4JMH/EPIKTgdiFUsSX8Wmr1nGA3tqkN0zcpOu2ybRx9=j"/>
    <w:docVar w:name="{D448C4B6-6322-403F-B8AE-0D07DFC16676}" w:val="BZ57wV+elYoLQfCaD6vh4JMH/EPIKTgdiFUsSX8Wmr1nGA3tqkN0zcpOu2ybRx9=j"/>
    <w:docVar w:name="{D57D7096-3D69-4425-A979-25AB2FB67FCF}" w:val="BZ57wV+elYoLQfCaD6vh4JMH/EPIKTgdiFUsSX8Wmr1nGA3tqkN0zcpOu2ybRx9=j"/>
    <w:docVar w:name="{D5A12BEE-548F-43E7-88C5-4BE9CACAA231}" w:val="BZ57wV+elYoLQfCaD6vh4JMH/EPIKTgdiFUsSX8Wmr1nGA3tqkN0zcpOu2ybRx9=j"/>
    <w:docVar w:name="{D5BA70A0-F453-42E4-AEE4-3CF2B172BB33}" w:val="BZ57wV+elYoLQfCaD6vh4JMH/EPIKTgdiFUsSX8Wmr1nGA3tqkN0zcpOu2ybRx9=j"/>
    <w:docVar w:name="{D709D89B-797B-46A6-922B-4E018DDAE046}" w:val="BZ57wV+elYoLQfCaD6vh4JMH/EPIKTgdiFUsSX8Wmr1nGA3tqkN0zcpOu2ybRx9=j"/>
    <w:docVar w:name="{D72D2EB4-F3B1-40A2-9284-F1A0978839D0}" w:val="BZ57wV+elYoLQfCaD6vh4JMH/EPIKTgdiFUsSX8Wmr1nGA3tqkN0zcpOu2ybRx9=j"/>
    <w:docVar w:name="{D8C4E7D7-5CA8-41D9-B1FA-360ADA0D6480}" w:val="BZ57wV+elYoLQfCaD6vh4JMH/EPIKTgdiFUsSX8Wmr1nGA3tqkN0zcpOu2ybRx9=j"/>
    <w:docVar w:name="{D903C663-C262-4017-95F7-DD4F3F967440}" w:val="BZ57wV+elYoLQfCaD6vh4JMH/EPIKTgdiFUsSX8Wmr1nGA3tqkN0zcpOu2ybRx9=j"/>
    <w:docVar w:name="{D9C8F8E4-57DC-499C-8F6C-818E33B43573}" w:val="BZ57wV+elYoLQfCaD6vh4JMH/EPIKTgdiFUsSX8Wmr1nGA3tqkN0zcpOu2ybRx9=j"/>
    <w:docVar w:name="{DB2192F7-1FB8-4452-BD65-02914C180A98}" w:val="BZ57wV+elYoLQfCaD6vh4JMH/EPIKTgdiFUsSX8Wmr1nGA3tqkN0zcpOu2ybRx9=j"/>
    <w:docVar w:name="{DB444D03-C59B-4BD8-AAE9-0B6AA7BF2E06}" w:val="BZ57wV+elYoLQfCaD6vh4JMH/EPIKTgdiFUsSX8Wmr1nGA3tqkN0zcpOu2ybRx9=j"/>
    <w:docVar w:name="{DE77671D-F5B7-4D77-B92C-BC337F8E9BA4}" w:val="BZ57wV+elYoLQfCaD6vh4JMH/EPIKTgdiFUsSX8Wmr1nGA3tqkN0zcpOu2ybRx9=j"/>
    <w:docVar w:name="{DF1DD8D0-DECB-4DE5-8357-3C5865406DC4}" w:val="BZ57wV+elYoLQfCaD6vh4JMH/EPIKTgdiFUsSX8Wmr1nGA3tqkN0zcpOu2ybRx9=j"/>
    <w:docVar w:name="{E44EA692-A9AE-456D-8EC1-D1E888E84976}" w:val="BZ57wV+elYoLQfCaD6vh4JMH/EPIKTgdiFUsSX8Wmr1nGA3tqkN0zcpOu2ybRx9=j"/>
    <w:docVar w:name="{E5D964DD-CC05-479F-A53F-B309ED928883}" w:val="BZ57wV+elYoLQfCaD6vh4JMH/EPIKTgdiFUsSX8Wmr1nGA3tqkN0zcpOu2ybRx9=j"/>
    <w:docVar w:name="{E61087FE-4FA7-4924-A675-C8952D2CBC57}" w:val="BZ57wV+elYoLQfCaD6vh4JMH/EPIKTgdiFUsSX8Wmr1nGA3tqkN0zcpOu2ybRx9=j"/>
    <w:docVar w:name="{EBAB388D-41EC-4C81-8707-5465D2C17A44}" w:val="BZ57wV+elYoLQfCaD6vh4JMH/EPIKTgdiFUsSX8Wmr1nGA3tqkN0zcpOu2ybRx9=j"/>
    <w:docVar w:name="{EBEB1728-138C-45D7-908E-C7B362F341C0}" w:val="BZ57wV+elYoLQfCaD6vh4JMH/EPIKTgdiFUsSX8Wmr1nGA3tqkN0zcpOu2ybRx9=j"/>
    <w:docVar w:name="{ECD8FACC-DB05-4D00-AAD8-F9BCA78BBED8}" w:val="BZ57wV+elYoLQfCaD6vh4JMH/EPIKTgdiFUsSX8Wmr1nGA3tqkN0zcpOu2ybRx9=j"/>
    <w:docVar w:name="{EEC95F68-F4AE-41D2-A7C8-B6CB4500C000}" w:val="BZ57wV+elYoLQfCaD6vh4JMH/EPIKTgdiFUsSX8Wmr1nGA3tqkN0zcpOu2ybRx9=j"/>
    <w:docVar w:name="{EFD3077D-CBD1-4789-8013-456ED3208A97}" w:val="BZ57wV+elYoLQfCaD6vh4JMH/EPIKTgdiFUsSX8Wmr1nGA3tqkN0zcpOu2ybRx9=j"/>
    <w:docVar w:name="{F28DEF55-5EA5-4D54-B084-3E865EF25D3E}" w:val="BZ57wV+elYoLQfCaD6vh4JMH/EPIKTgdiFUsSX8Wmr1nGA3tqkN0zcpOu2ybRx9=j"/>
    <w:docVar w:name="{F2BD91C5-BCC8-49B5-AF21-6D9FB5D9D63D}" w:val="BZ57wV+elYoLQfCaD6vh4JMH/EPIKTgdiFUsSX8Wmr1nGA3tqkN0zcpOu2ybRx9=j"/>
    <w:docVar w:name="{F474B97D-1BC6-4B8C-BF77-2BFD30A148EA}" w:val="BZ57wV+elYoLQfCaD6vh4JMH/EPIKTgdiFUsSX8Wmr1nGA3tqkN0zcpOu2ybRx9=j"/>
    <w:docVar w:name="{F5322FE0-6B7E-44A6-8A7B-FBF572C8CF2D}" w:val="BZ57wV+elYoLQfCaD6vh4JMH/EPIKTgdiFUsSX8Wmr1nGA3tqkN0zcpOu2ybRx9=j"/>
    <w:docVar w:name="{F831137A-AB13-4C14-9EF0-D488A0FC6344}" w:val="BZ57wV+elYoLQfCaD6vh4JMH/EPIKTgdiFUsSX8Wmr1nGA3tqkN0zcpOu2ybRx9=j"/>
    <w:docVar w:name="{FA888FF3-AC34-4230-8880-785547B67E33}" w:val="BZ57wV+elYoLQfCaD6vh4JMH/EPIKTgdiFUsSX8Wmr1nGA3tqkN0zcpOu2ybRx9=j"/>
    <w:docVar w:name="DocumentID" w:val="{7673736E-2BF7-4C5B-A8DC-F1E39FBEE690}_149"/>
  </w:docVars>
  <w:rsids>
    <w:rsidRoot w:val="004C40B6"/>
    <w:rsid w:val="00000ABB"/>
    <w:rsid w:val="00001989"/>
    <w:rsid w:val="00001E58"/>
    <w:rsid w:val="0000223D"/>
    <w:rsid w:val="00003089"/>
    <w:rsid w:val="000042F6"/>
    <w:rsid w:val="00004512"/>
    <w:rsid w:val="000046D2"/>
    <w:rsid w:val="0000470A"/>
    <w:rsid w:val="00004E26"/>
    <w:rsid w:val="0000552E"/>
    <w:rsid w:val="00005F02"/>
    <w:rsid w:val="0000635E"/>
    <w:rsid w:val="00006950"/>
    <w:rsid w:val="000108CF"/>
    <w:rsid w:val="00010B93"/>
    <w:rsid w:val="00010F36"/>
    <w:rsid w:val="0001112D"/>
    <w:rsid w:val="00011627"/>
    <w:rsid w:val="00013069"/>
    <w:rsid w:val="000138D8"/>
    <w:rsid w:val="00014C47"/>
    <w:rsid w:val="000164F6"/>
    <w:rsid w:val="000168BF"/>
    <w:rsid w:val="00016C7D"/>
    <w:rsid w:val="00017835"/>
    <w:rsid w:val="00017C62"/>
    <w:rsid w:val="0002017B"/>
    <w:rsid w:val="00020409"/>
    <w:rsid w:val="0002163F"/>
    <w:rsid w:val="00021934"/>
    <w:rsid w:val="00021A82"/>
    <w:rsid w:val="00021D0B"/>
    <w:rsid w:val="00022623"/>
    <w:rsid w:val="00022852"/>
    <w:rsid w:val="00022D50"/>
    <w:rsid w:val="00023094"/>
    <w:rsid w:val="00023B2D"/>
    <w:rsid w:val="00025958"/>
    <w:rsid w:val="000259F2"/>
    <w:rsid w:val="00026096"/>
    <w:rsid w:val="000270A0"/>
    <w:rsid w:val="00027326"/>
    <w:rsid w:val="0003067F"/>
    <w:rsid w:val="00030921"/>
    <w:rsid w:val="00030BD6"/>
    <w:rsid w:val="00031622"/>
    <w:rsid w:val="000324C7"/>
    <w:rsid w:val="00032BFE"/>
    <w:rsid w:val="0003382A"/>
    <w:rsid w:val="00033DE7"/>
    <w:rsid w:val="000358CD"/>
    <w:rsid w:val="00036EC1"/>
    <w:rsid w:val="000375A0"/>
    <w:rsid w:val="00037D7B"/>
    <w:rsid w:val="00040641"/>
    <w:rsid w:val="00040DC2"/>
    <w:rsid w:val="00041C29"/>
    <w:rsid w:val="00042FA4"/>
    <w:rsid w:val="000431B3"/>
    <w:rsid w:val="00044118"/>
    <w:rsid w:val="00044B67"/>
    <w:rsid w:val="000462FF"/>
    <w:rsid w:val="00047040"/>
    <w:rsid w:val="000472F3"/>
    <w:rsid w:val="00047B2D"/>
    <w:rsid w:val="00047D24"/>
    <w:rsid w:val="000518EE"/>
    <w:rsid w:val="00052C07"/>
    <w:rsid w:val="00052FA6"/>
    <w:rsid w:val="000531A9"/>
    <w:rsid w:val="0005391F"/>
    <w:rsid w:val="00054269"/>
    <w:rsid w:val="00054631"/>
    <w:rsid w:val="0006000D"/>
    <w:rsid w:val="000605F0"/>
    <w:rsid w:val="00060A37"/>
    <w:rsid w:val="00060F48"/>
    <w:rsid w:val="00061872"/>
    <w:rsid w:val="00061912"/>
    <w:rsid w:val="00061F40"/>
    <w:rsid w:val="00062508"/>
    <w:rsid w:val="00062B48"/>
    <w:rsid w:val="00062E35"/>
    <w:rsid w:val="000639DE"/>
    <w:rsid w:val="00063C61"/>
    <w:rsid w:val="00064134"/>
    <w:rsid w:val="0006416D"/>
    <w:rsid w:val="00064A70"/>
    <w:rsid w:val="00064C31"/>
    <w:rsid w:val="00064D1B"/>
    <w:rsid w:val="000653F6"/>
    <w:rsid w:val="00065566"/>
    <w:rsid w:val="0006696E"/>
    <w:rsid w:val="000671CB"/>
    <w:rsid w:val="000676D5"/>
    <w:rsid w:val="00067BB8"/>
    <w:rsid w:val="00070761"/>
    <w:rsid w:val="00071564"/>
    <w:rsid w:val="00071B05"/>
    <w:rsid w:val="0007224E"/>
    <w:rsid w:val="000726AC"/>
    <w:rsid w:val="00072E24"/>
    <w:rsid w:val="00073B78"/>
    <w:rsid w:val="00074C2A"/>
    <w:rsid w:val="00074C83"/>
    <w:rsid w:val="00075441"/>
    <w:rsid w:val="00076996"/>
    <w:rsid w:val="000777B6"/>
    <w:rsid w:val="00080590"/>
    <w:rsid w:val="00080B2D"/>
    <w:rsid w:val="00080BF0"/>
    <w:rsid w:val="000814FF"/>
    <w:rsid w:val="00082EB9"/>
    <w:rsid w:val="00083091"/>
    <w:rsid w:val="00084F8E"/>
    <w:rsid w:val="00085A2C"/>
    <w:rsid w:val="00086CEF"/>
    <w:rsid w:val="00087196"/>
    <w:rsid w:val="0009034D"/>
    <w:rsid w:val="000918DD"/>
    <w:rsid w:val="000919BF"/>
    <w:rsid w:val="0009420D"/>
    <w:rsid w:val="00095C82"/>
    <w:rsid w:val="000962E6"/>
    <w:rsid w:val="00096E8C"/>
    <w:rsid w:val="000A019C"/>
    <w:rsid w:val="000A0C5A"/>
    <w:rsid w:val="000A10D6"/>
    <w:rsid w:val="000A1DFA"/>
    <w:rsid w:val="000A3F65"/>
    <w:rsid w:val="000A4225"/>
    <w:rsid w:val="000A42C0"/>
    <w:rsid w:val="000A4446"/>
    <w:rsid w:val="000A5344"/>
    <w:rsid w:val="000A641F"/>
    <w:rsid w:val="000A6C07"/>
    <w:rsid w:val="000A6D5B"/>
    <w:rsid w:val="000B098E"/>
    <w:rsid w:val="000B129F"/>
    <w:rsid w:val="000B1535"/>
    <w:rsid w:val="000B1668"/>
    <w:rsid w:val="000B33FA"/>
    <w:rsid w:val="000B3C17"/>
    <w:rsid w:val="000B43B2"/>
    <w:rsid w:val="000B449E"/>
    <w:rsid w:val="000B59B1"/>
    <w:rsid w:val="000B6228"/>
    <w:rsid w:val="000B659F"/>
    <w:rsid w:val="000B6D5F"/>
    <w:rsid w:val="000B7313"/>
    <w:rsid w:val="000B7ABA"/>
    <w:rsid w:val="000B7EA3"/>
    <w:rsid w:val="000C0BBB"/>
    <w:rsid w:val="000C1D9E"/>
    <w:rsid w:val="000C2414"/>
    <w:rsid w:val="000C303F"/>
    <w:rsid w:val="000C3D41"/>
    <w:rsid w:val="000C5182"/>
    <w:rsid w:val="000C554F"/>
    <w:rsid w:val="000C67A2"/>
    <w:rsid w:val="000C6B8D"/>
    <w:rsid w:val="000D0E1E"/>
    <w:rsid w:val="000D1545"/>
    <w:rsid w:val="000D169E"/>
    <w:rsid w:val="000D1842"/>
    <w:rsid w:val="000D1A6B"/>
    <w:rsid w:val="000D1BAF"/>
    <w:rsid w:val="000D3B05"/>
    <w:rsid w:val="000D4101"/>
    <w:rsid w:val="000D4DBB"/>
    <w:rsid w:val="000D58D8"/>
    <w:rsid w:val="000D5B51"/>
    <w:rsid w:val="000D5EF7"/>
    <w:rsid w:val="000D6E7B"/>
    <w:rsid w:val="000D7D55"/>
    <w:rsid w:val="000E05EC"/>
    <w:rsid w:val="000E169B"/>
    <w:rsid w:val="000E1C51"/>
    <w:rsid w:val="000E305D"/>
    <w:rsid w:val="000E3F81"/>
    <w:rsid w:val="000E4023"/>
    <w:rsid w:val="000E484A"/>
    <w:rsid w:val="000E59DC"/>
    <w:rsid w:val="000E5EAC"/>
    <w:rsid w:val="000E6842"/>
    <w:rsid w:val="000E6A56"/>
    <w:rsid w:val="000E6EC3"/>
    <w:rsid w:val="000E7102"/>
    <w:rsid w:val="000F09BD"/>
    <w:rsid w:val="000F0CA8"/>
    <w:rsid w:val="000F1FFD"/>
    <w:rsid w:val="000F3A78"/>
    <w:rsid w:val="000F3D44"/>
    <w:rsid w:val="000F4B13"/>
    <w:rsid w:val="000F6452"/>
    <w:rsid w:val="000F67D8"/>
    <w:rsid w:val="000F6C53"/>
    <w:rsid w:val="000F7757"/>
    <w:rsid w:val="000F7F65"/>
    <w:rsid w:val="00100BEC"/>
    <w:rsid w:val="00101C67"/>
    <w:rsid w:val="00101FE9"/>
    <w:rsid w:val="001022EF"/>
    <w:rsid w:val="0010328D"/>
    <w:rsid w:val="00103591"/>
    <w:rsid w:val="00103B4A"/>
    <w:rsid w:val="00103E8F"/>
    <w:rsid w:val="00104B67"/>
    <w:rsid w:val="00104FF9"/>
    <w:rsid w:val="001056C1"/>
    <w:rsid w:val="00105E24"/>
    <w:rsid w:val="00106755"/>
    <w:rsid w:val="00106AEC"/>
    <w:rsid w:val="00107511"/>
    <w:rsid w:val="00110158"/>
    <w:rsid w:val="00110797"/>
    <w:rsid w:val="00110A57"/>
    <w:rsid w:val="0011119E"/>
    <w:rsid w:val="0011249B"/>
    <w:rsid w:val="00112733"/>
    <w:rsid w:val="00112BD3"/>
    <w:rsid w:val="00113EEE"/>
    <w:rsid w:val="00114506"/>
    <w:rsid w:val="00114B93"/>
    <w:rsid w:val="00115AD2"/>
    <w:rsid w:val="00116869"/>
    <w:rsid w:val="00116CB7"/>
    <w:rsid w:val="00120166"/>
    <w:rsid w:val="00121953"/>
    <w:rsid w:val="00121C1E"/>
    <w:rsid w:val="00122206"/>
    <w:rsid w:val="0012234A"/>
    <w:rsid w:val="001228E3"/>
    <w:rsid w:val="00123518"/>
    <w:rsid w:val="0012459E"/>
    <w:rsid w:val="0012485D"/>
    <w:rsid w:val="0012559A"/>
    <w:rsid w:val="001255FA"/>
    <w:rsid w:val="001259A5"/>
    <w:rsid w:val="0012630D"/>
    <w:rsid w:val="00126364"/>
    <w:rsid w:val="0012654D"/>
    <w:rsid w:val="00126736"/>
    <w:rsid w:val="001268B0"/>
    <w:rsid w:val="00126EEA"/>
    <w:rsid w:val="00127323"/>
    <w:rsid w:val="0012747B"/>
    <w:rsid w:val="001274A7"/>
    <w:rsid w:val="00131269"/>
    <w:rsid w:val="00132CDA"/>
    <w:rsid w:val="00134106"/>
    <w:rsid w:val="001346AA"/>
    <w:rsid w:val="001348AD"/>
    <w:rsid w:val="00137BE3"/>
    <w:rsid w:val="0014088D"/>
    <w:rsid w:val="001415ED"/>
    <w:rsid w:val="0014244A"/>
    <w:rsid w:val="00143977"/>
    <w:rsid w:val="001442DD"/>
    <w:rsid w:val="00144CFD"/>
    <w:rsid w:val="0014559E"/>
    <w:rsid w:val="00146289"/>
    <w:rsid w:val="001466FC"/>
    <w:rsid w:val="00147DC5"/>
    <w:rsid w:val="00147E3A"/>
    <w:rsid w:val="00150AAE"/>
    <w:rsid w:val="00150E75"/>
    <w:rsid w:val="00151423"/>
    <w:rsid w:val="0015153D"/>
    <w:rsid w:val="00153331"/>
    <w:rsid w:val="001534A7"/>
    <w:rsid w:val="001536B9"/>
    <w:rsid w:val="00153F10"/>
    <w:rsid w:val="00154B15"/>
    <w:rsid w:val="00154F43"/>
    <w:rsid w:val="00157124"/>
    <w:rsid w:val="00157F27"/>
    <w:rsid w:val="001611EA"/>
    <w:rsid w:val="00163175"/>
    <w:rsid w:val="0016344B"/>
    <w:rsid w:val="00163B01"/>
    <w:rsid w:val="00163C45"/>
    <w:rsid w:val="001648F1"/>
    <w:rsid w:val="00164A87"/>
    <w:rsid w:val="0016560A"/>
    <w:rsid w:val="00165EC3"/>
    <w:rsid w:val="001662BF"/>
    <w:rsid w:val="00170421"/>
    <w:rsid w:val="0017064D"/>
    <w:rsid w:val="00170E49"/>
    <w:rsid w:val="001710C0"/>
    <w:rsid w:val="0017176E"/>
    <w:rsid w:val="00171E9A"/>
    <w:rsid w:val="001722EB"/>
    <w:rsid w:val="001737C9"/>
    <w:rsid w:val="00173A40"/>
    <w:rsid w:val="00173E6C"/>
    <w:rsid w:val="001751FF"/>
    <w:rsid w:val="0017590B"/>
    <w:rsid w:val="00175FFC"/>
    <w:rsid w:val="00176C44"/>
    <w:rsid w:val="00176C86"/>
    <w:rsid w:val="00176E3B"/>
    <w:rsid w:val="001773BD"/>
    <w:rsid w:val="0018002F"/>
    <w:rsid w:val="00180A10"/>
    <w:rsid w:val="00180E1B"/>
    <w:rsid w:val="00181828"/>
    <w:rsid w:val="00182239"/>
    <w:rsid w:val="00182B76"/>
    <w:rsid w:val="0018302E"/>
    <w:rsid w:val="00183626"/>
    <w:rsid w:val="00183698"/>
    <w:rsid w:val="00183849"/>
    <w:rsid w:val="00183854"/>
    <w:rsid w:val="0018417A"/>
    <w:rsid w:val="001848EB"/>
    <w:rsid w:val="00184E43"/>
    <w:rsid w:val="00186441"/>
    <w:rsid w:val="00186461"/>
    <w:rsid w:val="0018657F"/>
    <w:rsid w:val="001867A1"/>
    <w:rsid w:val="00187492"/>
    <w:rsid w:val="00191404"/>
    <w:rsid w:val="00191419"/>
    <w:rsid w:val="001922A5"/>
    <w:rsid w:val="00193B44"/>
    <w:rsid w:val="00193F01"/>
    <w:rsid w:val="00193FDF"/>
    <w:rsid w:val="00195061"/>
    <w:rsid w:val="00195396"/>
    <w:rsid w:val="001955D4"/>
    <w:rsid w:val="001957C3"/>
    <w:rsid w:val="00195C42"/>
    <w:rsid w:val="00196906"/>
    <w:rsid w:val="00197089"/>
    <w:rsid w:val="00197123"/>
    <w:rsid w:val="00197197"/>
    <w:rsid w:val="00197BF6"/>
    <w:rsid w:val="001A0137"/>
    <w:rsid w:val="001A09ED"/>
    <w:rsid w:val="001A1E02"/>
    <w:rsid w:val="001A29BF"/>
    <w:rsid w:val="001A3689"/>
    <w:rsid w:val="001A36AA"/>
    <w:rsid w:val="001A3D9C"/>
    <w:rsid w:val="001A3DEC"/>
    <w:rsid w:val="001A3F7B"/>
    <w:rsid w:val="001A410F"/>
    <w:rsid w:val="001A41BD"/>
    <w:rsid w:val="001A41CF"/>
    <w:rsid w:val="001A4639"/>
    <w:rsid w:val="001A4734"/>
    <w:rsid w:val="001A4CF8"/>
    <w:rsid w:val="001A523E"/>
    <w:rsid w:val="001A523F"/>
    <w:rsid w:val="001A5B09"/>
    <w:rsid w:val="001A741C"/>
    <w:rsid w:val="001A78D5"/>
    <w:rsid w:val="001A7D58"/>
    <w:rsid w:val="001B05C7"/>
    <w:rsid w:val="001B47A0"/>
    <w:rsid w:val="001B4EF7"/>
    <w:rsid w:val="001B5C1C"/>
    <w:rsid w:val="001B7A76"/>
    <w:rsid w:val="001B7C31"/>
    <w:rsid w:val="001B7F9D"/>
    <w:rsid w:val="001C0C09"/>
    <w:rsid w:val="001C12F9"/>
    <w:rsid w:val="001C1D6C"/>
    <w:rsid w:val="001C1DFB"/>
    <w:rsid w:val="001C1E74"/>
    <w:rsid w:val="001C2F0C"/>
    <w:rsid w:val="001C4BE8"/>
    <w:rsid w:val="001C4D79"/>
    <w:rsid w:val="001C576E"/>
    <w:rsid w:val="001C61D2"/>
    <w:rsid w:val="001C72A4"/>
    <w:rsid w:val="001D0244"/>
    <w:rsid w:val="001D17D3"/>
    <w:rsid w:val="001D4919"/>
    <w:rsid w:val="001D544D"/>
    <w:rsid w:val="001D7A2E"/>
    <w:rsid w:val="001E0002"/>
    <w:rsid w:val="001E038F"/>
    <w:rsid w:val="001E09F6"/>
    <w:rsid w:val="001E0FB6"/>
    <w:rsid w:val="001E1283"/>
    <w:rsid w:val="001E321D"/>
    <w:rsid w:val="001E36DE"/>
    <w:rsid w:val="001E4580"/>
    <w:rsid w:val="001E580C"/>
    <w:rsid w:val="001E5DE3"/>
    <w:rsid w:val="001E6514"/>
    <w:rsid w:val="001E657C"/>
    <w:rsid w:val="001E782C"/>
    <w:rsid w:val="001F0286"/>
    <w:rsid w:val="001F0E76"/>
    <w:rsid w:val="001F0FDF"/>
    <w:rsid w:val="001F1452"/>
    <w:rsid w:val="001F167D"/>
    <w:rsid w:val="001F225C"/>
    <w:rsid w:val="001F2599"/>
    <w:rsid w:val="001F28FA"/>
    <w:rsid w:val="001F2E0E"/>
    <w:rsid w:val="001F2E9D"/>
    <w:rsid w:val="001F33D3"/>
    <w:rsid w:val="001F340F"/>
    <w:rsid w:val="001F3494"/>
    <w:rsid w:val="001F36A1"/>
    <w:rsid w:val="001F4C61"/>
    <w:rsid w:val="001F4D41"/>
    <w:rsid w:val="001F5A13"/>
    <w:rsid w:val="001F5D71"/>
    <w:rsid w:val="002001AC"/>
    <w:rsid w:val="00200658"/>
    <w:rsid w:val="002011AF"/>
    <w:rsid w:val="002019FE"/>
    <w:rsid w:val="00202173"/>
    <w:rsid w:val="002024F3"/>
    <w:rsid w:val="0020298A"/>
    <w:rsid w:val="00203052"/>
    <w:rsid w:val="002034F2"/>
    <w:rsid w:val="00203ACB"/>
    <w:rsid w:val="00204DD5"/>
    <w:rsid w:val="00205D6F"/>
    <w:rsid w:val="00205D9E"/>
    <w:rsid w:val="00206A7C"/>
    <w:rsid w:val="00207E0E"/>
    <w:rsid w:val="00210224"/>
    <w:rsid w:val="00210677"/>
    <w:rsid w:val="00210D49"/>
    <w:rsid w:val="00210DDF"/>
    <w:rsid w:val="00211F89"/>
    <w:rsid w:val="00212123"/>
    <w:rsid w:val="0021333F"/>
    <w:rsid w:val="00215522"/>
    <w:rsid w:val="00215784"/>
    <w:rsid w:val="00215B72"/>
    <w:rsid w:val="002165F7"/>
    <w:rsid w:val="00216D3F"/>
    <w:rsid w:val="00217467"/>
    <w:rsid w:val="002208F1"/>
    <w:rsid w:val="00220B51"/>
    <w:rsid w:val="00220C7D"/>
    <w:rsid w:val="00221BE7"/>
    <w:rsid w:val="00222924"/>
    <w:rsid w:val="0022295D"/>
    <w:rsid w:val="0022347F"/>
    <w:rsid w:val="002243CF"/>
    <w:rsid w:val="002244DA"/>
    <w:rsid w:val="00224DA4"/>
    <w:rsid w:val="0022748E"/>
    <w:rsid w:val="002274D1"/>
    <w:rsid w:val="00230CA6"/>
    <w:rsid w:val="0023141D"/>
    <w:rsid w:val="002316CF"/>
    <w:rsid w:val="002320D0"/>
    <w:rsid w:val="00233AB7"/>
    <w:rsid w:val="002340E6"/>
    <w:rsid w:val="0023464F"/>
    <w:rsid w:val="00234AF6"/>
    <w:rsid w:val="00234D56"/>
    <w:rsid w:val="00235A5D"/>
    <w:rsid w:val="002360AE"/>
    <w:rsid w:val="00236B5E"/>
    <w:rsid w:val="0024036D"/>
    <w:rsid w:val="00240659"/>
    <w:rsid w:val="00242E89"/>
    <w:rsid w:val="00243186"/>
    <w:rsid w:val="00243674"/>
    <w:rsid w:val="00244061"/>
    <w:rsid w:val="0024479C"/>
    <w:rsid w:val="00245DF3"/>
    <w:rsid w:val="00245E6D"/>
    <w:rsid w:val="00246632"/>
    <w:rsid w:val="002468B5"/>
    <w:rsid w:val="0024702A"/>
    <w:rsid w:val="0024787B"/>
    <w:rsid w:val="0024788F"/>
    <w:rsid w:val="00250391"/>
    <w:rsid w:val="00252082"/>
    <w:rsid w:val="00252B28"/>
    <w:rsid w:val="00253584"/>
    <w:rsid w:val="00254B68"/>
    <w:rsid w:val="002553DC"/>
    <w:rsid w:val="0025634F"/>
    <w:rsid w:val="00256A76"/>
    <w:rsid w:val="00256DFC"/>
    <w:rsid w:val="00261BD3"/>
    <w:rsid w:val="00261FFE"/>
    <w:rsid w:val="00262EFC"/>
    <w:rsid w:val="00263148"/>
    <w:rsid w:val="00266300"/>
    <w:rsid w:val="00266369"/>
    <w:rsid w:val="00267685"/>
    <w:rsid w:val="002679A8"/>
    <w:rsid w:val="00270EA1"/>
    <w:rsid w:val="00270FA3"/>
    <w:rsid w:val="00271575"/>
    <w:rsid w:val="0027297B"/>
    <w:rsid w:val="00274080"/>
    <w:rsid w:val="002754E6"/>
    <w:rsid w:val="00275AD7"/>
    <w:rsid w:val="0028070F"/>
    <w:rsid w:val="00280A73"/>
    <w:rsid w:val="002818DF"/>
    <w:rsid w:val="00281D97"/>
    <w:rsid w:val="00282495"/>
    <w:rsid w:val="0028256D"/>
    <w:rsid w:val="00283114"/>
    <w:rsid w:val="0028482A"/>
    <w:rsid w:val="002849E8"/>
    <w:rsid w:val="00284AE8"/>
    <w:rsid w:val="0028588E"/>
    <w:rsid w:val="002859D8"/>
    <w:rsid w:val="00286156"/>
    <w:rsid w:val="00287050"/>
    <w:rsid w:val="0028735C"/>
    <w:rsid w:val="002879D7"/>
    <w:rsid w:val="002879F4"/>
    <w:rsid w:val="00287F51"/>
    <w:rsid w:val="00290899"/>
    <w:rsid w:val="00290DD0"/>
    <w:rsid w:val="00293954"/>
    <w:rsid w:val="002946F6"/>
    <w:rsid w:val="00294D25"/>
    <w:rsid w:val="0029691E"/>
    <w:rsid w:val="002969C7"/>
    <w:rsid w:val="00296F62"/>
    <w:rsid w:val="00297C93"/>
    <w:rsid w:val="002A1B58"/>
    <w:rsid w:val="002A1FD8"/>
    <w:rsid w:val="002A24B5"/>
    <w:rsid w:val="002A2BFF"/>
    <w:rsid w:val="002A2FFD"/>
    <w:rsid w:val="002A3289"/>
    <w:rsid w:val="002A415F"/>
    <w:rsid w:val="002A421A"/>
    <w:rsid w:val="002A60D5"/>
    <w:rsid w:val="002A683B"/>
    <w:rsid w:val="002A6F96"/>
    <w:rsid w:val="002B0601"/>
    <w:rsid w:val="002B06AE"/>
    <w:rsid w:val="002B22DE"/>
    <w:rsid w:val="002B23EC"/>
    <w:rsid w:val="002B2580"/>
    <w:rsid w:val="002B2B72"/>
    <w:rsid w:val="002B2DBB"/>
    <w:rsid w:val="002B3C00"/>
    <w:rsid w:val="002B40FE"/>
    <w:rsid w:val="002B63CF"/>
    <w:rsid w:val="002B66E8"/>
    <w:rsid w:val="002B69A1"/>
    <w:rsid w:val="002B6C35"/>
    <w:rsid w:val="002C0FBD"/>
    <w:rsid w:val="002C1EC9"/>
    <w:rsid w:val="002C21BA"/>
    <w:rsid w:val="002C26FD"/>
    <w:rsid w:val="002C2B97"/>
    <w:rsid w:val="002C34C6"/>
    <w:rsid w:val="002C3569"/>
    <w:rsid w:val="002C35D3"/>
    <w:rsid w:val="002C396E"/>
    <w:rsid w:val="002C3B95"/>
    <w:rsid w:val="002C4F47"/>
    <w:rsid w:val="002C5791"/>
    <w:rsid w:val="002C6A6D"/>
    <w:rsid w:val="002C6E91"/>
    <w:rsid w:val="002C7123"/>
    <w:rsid w:val="002D02AE"/>
    <w:rsid w:val="002D0FB5"/>
    <w:rsid w:val="002D121E"/>
    <w:rsid w:val="002D152C"/>
    <w:rsid w:val="002D1B77"/>
    <w:rsid w:val="002D2E8C"/>
    <w:rsid w:val="002D415E"/>
    <w:rsid w:val="002D5A6C"/>
    <w:rsid w:val="002E0B45"/>
    <w:rsid w:val="002E1F55"/>
    <w:rsid w:val="002E3144"/>
    <w:rsid w:val="002E3D6E"/>
    <w:rsid w:val="002E4280"/>
    <w:rsid w:val="002E4297"/>
    <w:rsid w:val="002E44C2"/>
    <w:rsid w:val="002E4924"/>
    <w:rsid w:val="002E7884"/>
    <w:rsid w:val="002E7B3B"/>
    <w:rsid w:val="002F09C0"/>
    <w:rsid w:val="002F2722"/>
    <w:rsid w:val="002F2FEA"/>
    <w:rsid w:val="002F38F3"/>
    <w:rsid w:val="002F59C8"/>
    <w:rsid w:val="002F619B"/>
    <w:rsid w:val="002F654E"/>
    <w:rsid w:val="002F6BC0"/>
    <w:rsid w:val="002F7412"/>
    <w:rsid w:val="002F7ED5"/>
    <w:rsid w:val="003001E2"/>
    <w:rsid w:val="00300B64"/>
    <w:rsid w:val="00300F77"/>
    <w:rsid w:val="0030112C"/>
    <w:rsid w:val="00301653"/>
    <w:rsid w:val="00301B58"/>
    <w:rsid w:val="003020E5"/>
    <w:rsid w:val="003036F6"/>
    <w:rsid w:val="003037FA"/>
    <w:rsid w:val="0030389A"/>
    <w:rsid w:val="00303B94"/>
    <w:rsid w:val="00304A50"/>
    <w:rsid w:val="003054AC"/>
    <w:rsid w:val="003124BA"/>
    <w:rsid w:val="00312682"/>
    <w:rsid w:val="00312792"/>
    <w:rsid w:val="003127D9"/>
    <w:rsid w:val="003129D7"/>
    <w:rsid w:val="00312A56"/>
    <w:rsid w:val="00312B81"/>
    <w:rsid w:val="00313327"/>
    <w:rsid w:val="003144FB"/>
    <w:rsid w:val="0031467D"/>
    <w:rsid w:val="00314DC1"/>
    <w:rsid w:val="003151C4"/>
    <w:rsid w:val="00315D7F"/>
    <w:rsid w:val="00316904"/>
    <w:rsid w:val="00317D51"/>
    <w:rsid w:val="003207E6"/>
    <w:rsid w:val="00321078"/>
    <w:rsid w:val="00321B91"/>
    <w:rsid w:val="003227A3"/>
    <w:rsid w:val="003227FF"/>
    <w:rsid w:val="003232E9"/>
    <w:rsid w:val="00323E70"/>
    <w:rsid w:val="00324F89"/>
    <w:rsid w:val="003257D4"/>
    <w:rsid w:val="0032786F"/>
    <w:rsid w:val="00327C68"/>
    <w:rsid w:val="00330E84"/>
    <w:rsid w:val="0033102C"/>
    <w:rsid w:val="003312A1"/>
    <w:rsid w:val="00331ACE"/>
    <w:rsid w:val="00331CE4"/>
    <w:rsid w:val="003328D1"/>
    <w:rsid w:val="00332DDA"/>
    <w:rsid w:val="00334243"/>
    <w:rsid w:val="003352BA"/>
    <w:rsid w:val="00335717"/>
    <w:rsid w:val="00335837"/>
    <w:rsid w:val="00335CA7"/>
    <w:rsid w:val="00335FD1"/>
    <w:rsid w:val="0033603A"/>
    <w:rsid w:val="00336A40"/>
    <w:rsid w:val="00336F4F"/>
    <w:rsid w:val="0033746C"/>
    <w:rsid w:val="00340C59"/>
    <w:rsid w:val="00340DA7"/>
    <w:rsid w:val="0034254C"/>
    <w:rsid w:val="00342A0C"/>
    <w:rsid w:val="0034341E"/>
    <w:rsid w:val="00343899"/>
    <w:rsid w:val="00343DA0"/>
    <w:rsid w:val="003447C8"/>
    <w:rsid w:val="00344CC0"/>
    <w:rsid w:val="00344D70"/>
    <w:rsid w:val="00344D7A"/>
    <w:rsid w:val="00344F7F"/>
    <w:rsid w:val="0034549B"/>
    <w:rsid w:val="003459AF"/>
    <w:rsid w:val="00346AA6"/>
    <w:rsid w:val="003506CD"/>
    <w:rsid w:val="00351E89"/>
    <w:rsid w:val="00352D40"/>
    <w:rsid w:val="00354107"/>
    <w:rsid w:val="00354237"/>
    <w:rsid w:val="0035431B"/>
    <w:rsid w:val="00355C34"/>
    <w:rsid w:val="00355EB7"/>
    <w:rsid w:val="00356972"/>
    <w:rsid w:val="00361223"/>
    <w:rsid w:val="00361383"/>
    <w:rsid w:val="003631C3"/>
    <w:rsid w:val="00364297"/>
    <w:rsid w:val="00364DDF"/>
    <w:rsid w:val="003659FE"/>
    <w:rsid w:val="00366597"/>
    <w:rsid w:val="00366A2E"/>
    <w:rsid w:val="00371194"/>
    <w:rsid w:val="00372FB9"/>
    <w:rsid w:val="00374A64"/>
    <w:rsid w:val="00375242"/>
    <w:rsid w:val="00377398"/>
    <w:rsid w:val="00380BF6"/>
    <w:rsid w:val="00381175"/>
    <w:rsid w:val="00382154"/>
    <w:rsid w:val="003826EA"/>
    <w:rsid w:val="00382F99"/>
    <w:rsid w:val="00383030"/>
    <w:rsid w:val="003838ED"/>
    <w:rsid w:val="00383FF0"/>
    <w:rsid w:val="00384796"/>
    <w:rsid w:val="00385D79"/>
    <w:rsid w:val="003861F4"/>
    <w:rsid w:val="00386914"/>
    <w:rsid w:val="00387A7A"/>
    <w:rsid w:val="003902CA"/>
    <w:rsid w:val="00393800"/>
    <w:rsid w:val="00393B61"/>
    <w:rsid w:val="00393C10"/>
    <w:rsid w:val="0039574A"/>
    <w:rsid w:val="00395986"/>
    <w:rsid w:val="00395A2D"/>
    <w:rsid w:val="00395FA5"/>
    <w:rsid w:val="003A0188"/>
    <w:rsid w:val="003A07EE"/>
    <w:rsid w:val="003A10D7"/>
    <w:rsid w:val="003A1985"/>
    <w:rsid w:val="003A29F1"/>
    <w:rsid w:val="003A3291"/>
    <w:rsid w:val="003A3302"/>
    <w:rsid w:val="003A359C"/>
    <w:rsid w:val="003A3B8B"/>
    <w:rsid w:val="003A467A"/>
    <w:rsid w:val="003A4CCA"/>
    <w:rsid w:val="003A5034"/>
    <w:rsid w:val="003A56E7"/>
    <w:rsid w:val="003A6703"/>
    <w:rsid w:val="003A6E7D"/>
    <w:rsid w:val="003A7214"/>
    <w:rsid w:val="003A7EE0"/>
    <w:rsid w:val="003B0546"/>
    <w:rsid w:val="003B0880"/>
    <w:rsid w:val="003B272B"/>
    <w:rsid w:val="003B2829"/>
    <w:rsid w:val="003B28D5"/>
    <w:rsid w:val="003B3EDB"/>
    <w:rsid w:val="003B5410"/>
    <w:rsid w:val="003B6B4C"/>
    <w:rsid w:val="003B6BBC"/>
    <w:rsid w:val="003C0EB1"/>
    <w:rsid w:val="003C116B"/>
    <w:rsid w:val="003C2DD3"/>
    <w:rsid w:val="003C3D3C"/>
    <w:rsid w:val="003C475B"/>
    <w:rsid w:val="003C562C"/>
    <w:rsid w:val="003C61C4"/>
    <w:rsid w:val="003C6308"/>
    <w:rsid w:val="003C7261"/>
    <w:rsid w:val="003D01E6"/>
    <w:rsid w:val="003D08F6"/>
    <w:rsid w:val="003D0ADF"/>
    <w:rsid w:val="003D0BC8"/>
    <w:rsid w:val="003D2493"/>
    <w:rsid w:val="003D348F"/>
    <w:rsid w:val="003D384B"/>
    <w:rsid w:val="003D4325"/>
    <w:rsid w:val="003D4ADB"/>
    <w:rsid w:val="003D5BD4"/>
    <w:rsid w:val="003D63CD"/>
    <w:rsid w:val="003D6EBE"/>
    <w:rsid w:val="003D6FF8"/>
    <w:rsid w:val="003D76D2"/>
    <w:rsid w:val="003D7D1C"/>
    <w:rsid w:val="003E1570"/>
    <w:rsid w:val="003E2433"/>
    <w:rsid w:val="003E33A7"/>
    <w:rsid w:val="003E3C87"/>
    <w:rsid w:val="003E47D5"/>
    <w:rsid w:val="003E5627"/>
    <w:rsid w:val="003E5C4F"/>
    <w:rsid w:val="003E62CD"/>
    <w:rsid w:val="003E7C81"/>
    <w:rsid w:val="003E7C86"/>
    <w:rsid w:val="003F03D1"/>
    <w:rsid w:val="003F0D4D"/>
    <w:rsid w:val="003F232A"/>
    <w:rsid w:val="003F2554"/>
    <w:rsid w:val="003F29FD"/>
    <w:rsid w:val="003F328B"/>
    <w:rsid w:val="003F4AD7"/>
    <w:rsid w:val="003F5A68"/>
    <w:rsid w:val="003F63BA"/>
    <w:rsid w:val="003F66A4"/>
    <w:rsid w:val="003F690E"/>
    <w:rsid w:val="003F7679"/>
    <w:rsid w:val="003F7BC2"/>
    <w:rsid w:val="003F7FC7"/>
    <w:rsid w:val="00400BD4"/>
    <w:rsid w:val="00400DAD"/>
    <w:rsid w:val="004010A1"/>
    <w:rsid w:val="00402FF2"/>
    <w:rsid w:val="0040313E"/>
    <w:rsid w:val="00405223"/>
    <w:rsid w:val="00405862"/>
    <w:rsid w:val="00405D86"/>
    <w:rsid w:val="004060A7"/>
    <w:rsid w:val="00406E77"/>
    <w:rsid w:val="004078C0"/>
    <w:rsid w:val="00407B8D"/>
    <w:rsid w:val="00412769"/>
    <w:rsid w:val="00412C66"/>
    <w:rsid w:val="004156D8"/>
    <w:rsid w:val="00415C64"/>
    <w:rsid w:val="00415F40"/>
    <w:rsid w:val="0041612B"/>
    <w:rsid w:val="00416159"/>
    <w:rsid w:val="00420602"/>
    <w:rsid w:val="004206C4"/>
    <w:rsid w:val="00420BCC"/>
    <w:rsid w:val="00421833"/>
    <w:rsid w:val="00421A04"/>
    <w:rsid w:val="00422A46"/>
    <w:rsid w:val="00423FB4"/>
    <w:rsid w:val="004240B7"/>
    <w:rsid w:val="00424536"/>
    <w:rsid w:val="00426A64"/>
    <w:rsid w:val="00427B3C"/>
    <w:rsid w:val="00430134"/>
    <w:rsid w:val="0043029B"/>
    <w:rsid w:val="00431F7A"/>
    <w:rsid w:val="00432A09"/>
    <w:rsid w:val="00432D14"/>
    <w:rsid w:val="00432E12"/>
    <w:rsid w:val="00434554"/>
    <w:rsid w:val="00434DDA"/>
    <w:rsid w:val="00434E51"/>
    <w:rsid w:val="00435715"/>
    <w:rsid w:val="004360E4"/>
    <w:rsid w:val="00436101"/>
    <w:rsid w:val="004378DA"/>
    <w:rsid w:val="00437CB0"/>
    <w:rsid w:val="00437CCF"/>
    <w:rsid w:val="00440964"/>
    <w:rsid w:val="00440AC9"/>
    <w:rsid w:val="00440C36"/>
    <w:rsid w:val="00442849"/>
    <w:rsid w:val="00443041"/>
    <w:rsid w:val="00443717"/>
    <w:rsid w:val="004441EC"/>
    <w:rsid w:val="00445245"/>
    <w:rsid w:val="00445482"/>
    <w:rsid w:val="00445A4E"/>
    <w:rsid w:val="00445B4A"/>
    <w:rsid w:val="00446242"/>
    <w:rsid w:val="00446943"/>
    <w:rsid w:val="00446951"/>
    <w:rsid w:val="00446EDE"/>
    <w:rsid w:val="004478A4"/>
    <w:rsid w:val="0044795C"/>
    <w:rsid w:val="004508EB"/>
    <w:rsid w:val="0045170A"/>
    <w:rsid w:val="00453C8B"/>
    <w:rsid w:val="00454117"/>
    <w:rsid w:val="00454A3E"/>
    <w:rsid w:val="00455637"/>
    <w:rsid w:val="004566AB"/>
    <w:rsid w:val="004568D2"/>
    <w:rsid w:val="00460369"/>
    <w:rsid w:val="00460C45"/>
    <w:rsid w:val="00460FC7"/>
    <w:rsid w:val="00461061"/>
    <w:rsid w:val="00461293"/>
    <w:rsid w:val="00461B44"/>
    <w:rsid w:val="0046272F"/>
    <w:rsid w:val="004631FC"/>
    <w:rsid w:val="004632FC"/>
    <w:rsid w:val="00463844"/>
    <w:rsid w:val="0046397B"/>
    <w:rsid w:val="00463E4E"/>
    <w:rsid w:val="00464827"/>
    <w:rsid w:val="00465FAD"/>
    <w:rsid w:val="00466881"/>
    <w:rsid w:val="00466A89"/>
    <w:rsid w:val="00466AC0"/>
    <w:rsid w:val="0046748F"/>
    <w:rsid w:val="00467561"/>
    <w:rsid w:val="00467E6B"/>
    <w:rsid w:val="00470342"/>
    <w:rsid w:val="00470D14"/>
    <w:rsid w:val="00471B21"/>
    <w:rsid w:val="00471CAA"/>
    <w:rsid w:val="00473E20"/>
    <w:rsid w:val="0047429D"/>
    <w:rsid w:val="00475768"/>
    <w:rsid w:val="004771B6"/>
    <w:rsid w:val="00477AF5"/>
    <w:rsid w:val="00477FD3"/>
    <w:rsid w:val="00481189"/>
    <w:rsid w:val="00481718"/>
    <w:rsid w:val="00482D97"/>
    <w:rsid w:val="00482F63"/>
    <w:rsid w:val="00483DC1"/>
    <w:rsid w:val="004849A5"/>
    <w:rsid w:val="00484A0D"/>
    <w:rsid w:val="00485234"/>
    <w:rsid w:val="004863EE"/>
    <w:rsid w:val="00487FAA"/>
    <w:rsid w:val="00490227"/>
    <w:rsid w:val="004904E6"/>
    <w:rsid w:val="00490D57"/>
    <w:rsid w:val="00491616"/>
    <w:rsid w:val="00491C56"/>
    <w:rsid w:val="00492065"/>
    <w:rsid w:val="004926C7"/>
    <w:rsid w:val="00492EFF"/>
    <w:rsid w:val="00493FE0"/>
    <w:rsid w:val="00494920"/>
    <w:rsid w:val="00494B97"/>
    <w:rsid w:val="0049513F"/>
    <w:rsid w:val="00495618"/>
    <w:rsid w:val="00495BCE"/>
    <w:rsid w:val="00495F0B"/>
    <w:rsid w:val="0049772B"/>
    <w:rsid w:val="004A0560"/>
    <w:rsid w:val="004A0DC4"/>
    <w:rsid w:val="004A0F77"/>
    <w:rsid w:val="004A1AC3"/>
    <w:rsid w:val="004A287B"/>
    <w:rsid w:val="004A3144"/>
    <w:rsid w:val="004A393A"/>
    <w:rsid w:val="004A5067"/>
    <w:rsid w:val="004A5AF7"/>
    <w:rsid w:val="004A5BCF"/>
    <w:rsid w:val="004A5F7A"/>
    <w:rsid w:val="004A5F94"/>
    <w:rsid w:val="004A6064"/>
    <w:rsid w:val="004A717A"/>
    <w:rsid w:val="004B02DB"/>
    <w:rsid w:val="004B0B15"/>
    <w:rsid w:val="004B121B"/>
    <w:rsid w:val="004B1CDA"/>
    <w:rsid w:val="004B37D4"/>
    <w:rsid w:val="004B3D8F"/>
    <w:rsid w:val="004B4541"/>
    <w:rsid w:val="004B4545"/>
    <w:rsid w:val="004B56BE"/>
    <w:rsid w:val="004B6831"/>
    <w:rsid w:val="004B78ED"/>
    <w:rsid w:val="004C40B6"/>
    <w:rsid w:val="004C4677"/>
    <w:rsid w:val="004C493D"/>
    <w:rsid w:val="004C59DC"/>
    <w:rsid w:val="004C66ED"/>
    <w:rsid w:val="004C78F4"/>
    <w:rsid w:val="004C79C3"/>
    <w:rsid w:val="004D04DB"/>
    <w:rsid w:val="004D0BFE"/>
    <w:rsid w:val="004D1AE3"/>
    <w:rsid w:val="004D21BA"/>
    <w:rsid w:val="004D694C"/>
    <w:rsid w:val="004D6DD3"/>
    <w:rsid w:val="004D7192"/>
    <w:rsid w:val="004D71D4"/>
    <w:rsid w:val="004E0EE7"/>
    <w:rsid w:val="004E3445"/>
    <w:rsid w:val="004E39DA"/>
    <w:rsid w:val="004E3D7E"/>
    <w:rsid w:val="004E4144"/>
    <w:rsid w:val="004E50BF"/>
    <w:rsid w:val="004F07FB"/>
    <w:rsid w:val="004F0957"/>
    <w:rsid w:val="004F2169"/>
    <w:rsid w:val="004F4C71"/>
    <w:rsid w:val="004F5A60"/>
    <w:rsid w:val="004F5B84"/>
    <w:rsid w:val="004F7221"/>
    <w:rsid w:val="004F75D4"/>
    <w:rsid w:val="004F7D42"/>
    <w:rsid w:val="005005A9"/>
    <w:rsid w:val="00501294"/>
    <w:rsid w:val="005039F1"/>
    <w:rsid w:val="005048FC"/>
    <w:rsid w:val="00504D9D"/>
    <w:rsid w:val="00505161"/>
    <w:rsid w:val="005051BD"/>
    <w:rsid w:val="005055A1"/>
    <w:rsid w:val="00505881"/>
    <w:rsid w:val="0050596A"/>
    <w:rsid w:val="00506299"/>
    <w:rsid w:val="005068A6"/>
    <w:rsid w:val="00506B7E"/>
    <w:rsid w:val="0050731E"/>
    <w:rsid w:val="00510EEF"/>
    <w:rsid w:val="00511845"/>
    <w:rsid w:val="00512656"/>
    <w:rsid w:val="0051279A"/>
    <w:rsid w:val="005133BD"/>
    <w:rsid w:val="005137C6"/>
    <w:rsid w:val="00514E08"/>
    <w:rsid w:val="005153D2"/>
    <w:rsid w:val="0051600B"/>
    <w:rsid w:val="0051755C"/>
    <w:rsid w:val="0052004C"/>
    <w:rsid w:val="005204F3"/>
    <w:rsid w:val="00521888"/>
    <w:rsid w:val="005225EE"/>
    <w:rsid w:val="005227A1"/>
    <w:rsid w:val="00522F93"/>
    <w:rsid w:val="005233D6"/>
    <w:rsid w:val="00523B75"/>
    <w:rsid w:val="00523C74"/>
    <w:rsid w:val="00523D29"/>
    <w:rsid w:val="005252DD"/>
    <w:rsid w:val="00525A22"/>
    <w:rsid w:val="00526348"/>
    <w:rsid w:val="0052647E"/>
    <w:rsid w:val="005300AD"/>
    <w:rsid w:val="00530F77"/>
    <w:rsid w:val="005317A0"/>
    <w:rsid w:val="00531F04"/>
    <w:rsid w:val="0053220E"/>
    <w:rsid w:val="00532B2C"/>
    <w:rsid w:val="00533220"/>
    <w:rsid w:val="00535374"/>
    <w:rsid w:val="00535B61"/>
    <w:rsid w:val="00536214"/>
    <w:rsid w:val="005367C4"/>
    <w:rsid w:val="005379AB"/>
    <w:rsid w:val="00537C93"/>
    <w:rsid w:val="005410E0"/>
    <w:rsid w:val="00541468"/>
    <w:rsid w:val="005419F9"/>
    <w:rsid w:val="00542219"/>
    <w:rsid w:val="00546546"/>
    <w:rsid w:val="00546743"/>
    <w:rsid w:val="00547474"/>
    <w:rsid w:val="00550CB8"/>
    <w:rsid w:val="00551048"/>
    <w:rsid w:val="00551A49"/>
    <w:rsid w:val="005521E1"/>
    <w:rsid w:val="00552493"/>
    <w:rsid w:val="00553F82"/>
    <w:rsid w:val="005545A4"/>
    <w:rsid w:val="0055474B"/>
    <w:rsid w:val="005560DA"/>
    <w:rsid w:val="00556DD0"/>
    <w:rsid w:val="005576DF"/>
    <w:rsid w:val="00561184"/>
    <w:rsid w:val="00561192"/>
    <w:rsid w:val="00561B21"/>
    <w:rsid w:val="0056260C"/>
    <w:rsid w:val="005627C3"/>
    <w:rsid w:val="00562B07"/>
    <w:rsid w:val="00563291"/>
    <w:rsid w:val="00565983"/>
    <w:rsid w:val="00566BD7"/>
    <w:rsid w:val="00566D6D"/>
    <w:rsid w:val="00571806"/>
    <w:rsid w:val="00571BD7"/>
    <w:rsid w:val="0057750B"/>
    <w:rsid w:val="00580A2D"/>
    <w:rsid w:val="0058127F"/>
    <w:rsid w:val="00581CA8"/>
    <w:rsid w:val="00582987"/>
    <w:rsid w:val="00582A1E"/>
    <w:rsid w:val="00583B7B"/>
    <w:rsid w:val="0058442D"/>
    <w:rsid w:val="00585291"/>
    <w:rsid w:val="005906C3"/>
    <w:rsid w:val="005907F2"/>
    <w:rsid w:val="00590D52"/>
    <w:rsid w:val="0059136D"/>
    <w:rsid w:val="00591604"/>
    <w:rsid w:val="00592404"/>
    <w:rsid w:val="00593CC2"/>
    <w:rsid w:val="00594025"/>
    <w:rsid w:val="00594D1E"/>
    <w:rsid w:val="00594FD4"/>
    <w:rsid w:val="00596330"/>
    <w:rsid w:val="0059727E"/>
    <w:rsid w:val="005A20FE"/>
    <w:rsid w:val="005A2213"/>
    <w:rsid w:val="005A39E9"/>
    <w:rsid w:val="005A4D32"/>
    <w:rsid w:val="005A4D9B"/>
    <w:rsid w:val="005A52BF"/>
    <w:rsid w:val="005A5774"/>
    <w:rsid w:val="005A60B0"/>
    <w:rsid w:val="005A62CE"/>
    <w:rsid w:val="005A652D"/>
    <w:rsid w:val="005A76DB"/>
    <w:rsid w:val="005B3220"/>
    <w:rsid w:val="005B481C"/>
    <w:rsid w:val="005B4D7D"/>
    <w:rsid w:val="005B5C08"/>
    <w:rsid w:val="005B5DF1"/>
    <w:rsid w:val="005B6AA2"/>
    <w:rsid w:val="005C03AC"/>
    <w:rsid w:val="005C0EED"/>
    <w:rsid w:val="005C116D"/>
    <w:rsid w:val="005C23C2"/>
    <w:rsid w:val="005C35DC"/>
    <w:rsid w:val="005C3D3C"/>
    <w:rsid w:val="005C616C"/>
    <w:rsid w:val="005C63F7"/>
    <w:rsid w:val="005C6AF6"/>
    <w:rsid w:val="005C6D00"/>
    <w:rsid w:val="005D1DC0"/>
    <w:rsid w:val="005D265C"/>
    <w:rsid w:val="005D2668"/>
    <w:rsid w:val="005D2B80"/>
    <w:rsid w:val="005D2C38"/>
    <w:rsid w:val="005D36F6"/>
    <w:rsid w:val="005D3E38"/>
    <w:rsid w:val="005D48F6"/>
    <w:rsid w:val="005D4DA9"/>
    <w:rsid w:val="005D6CEC"/>
    <w:rsid w:val="005D7A84"/>
    <w:rsid w:val="005E0245"/>
    <w:rsid w:val="005E0384"/>
    <w:rsid w:val="005E0785"/>
    <w:rsid w:val="005E08D2"/>
    <w:rsid w:val="005E1502"/>
    <w:rsid w:val="005E30F3"/>
    <w:rsid w:val="005E3691"/>
    <w:rsid w:val="005E3AB0"/>
    <w:rsid w:val="005E4ABA"/>
    <w:rsid w:val="005E572C"/>
    <w:rsid w:val="005E5BE0"/>
    <w:rsid w:val="005E5FE7"/>
    <w:rsid w:val="005E65F8"/>
    <w:rsid w:val="005E689E"/>
    <w:rsid w:val="005E7DF1"/>
    <w:rsid w:val="005F0218"/>
    <w:rsid w:val="005F0BD2"/>
    <w:rsid w:val="005F1B55"/>
    <w:rsid w:val="005F1DA5"/>
    <w:rsid w:val="005F365C"/>
    <w:rsid w:val="005F378F"/>
    <w:rsid w:val="005F73E7"/>
    <w:rsid w:val="005F7736"/>
    <w:rsid w:val="005F79D8"/>
    <w:rsid w:val="005F7D7C"/>
    <w:rsid w:val="00600B30"/>
    <w:rsid w:val="00600E24"/>
    <w:rsid w:val="006010A1"/>
    <w:rsid w:val="006015DF"/>
    <w:rsid w:val="006019BB"/>
    <w:rsid w:val="006019DD"/>
    <w:rsid w:val="006020A4"/>
    <w:rsid w:val="00603A81"/>
    <w:rsid w:val="006043F1"/>
    <w:rsid w:val="006049E6"/>
    <w:rsid w:val="00604B24"/>
    <w:rsid w:val="006057F5"/>
    <w:rsid w:val="00605AE5"/>
    <w:rsid w:val="00605B05"/>
    <w:rsid w:val="00605C3A"/>
    <w:rsid w:val="00607AA7"/>
    <w:rsid w:val="00610A55"/>
    <w:rsid w:val="00610ED8"/>
    <w:rsid w:val="0061135E"/>
    <w:rsid w:val="00611614"/>
    <w:rsid w:val="0061173E"/>
    <w:rsid w:val="00611A37"/>
    <w:rsid w:val="00612EBD"/>
    <w:rsid w:val="00614384"/>
    <w:rsid w:val="00615A95"/>
    <w:rsid w:val="00615F32"/>
    <w:rsid w:val="00616DDA"/>
    <w:rsid w:val="00617470"/>
    <w:rsid w:val="0061790A"/>
    <w:rsid w:val="00617F86"/>
    <w:rsid w:val="00621EC2"/>
    <w:rsid w:val="006223BF"/>
    <w:rsid w:val="00622AA4"/>
    <w:rsid w:val="00622EDC"/>
    <w:rsid w:val="0062318B"/>
    <w:rsid w:val="00623B92"/>
    <w:rsid w:val="00623C80"/>
    <w:rsid w:val="00624A4A"/>
    <w:rsid w:val="00625218"/>
    <w:rsid w:val="0062557F"/>
    <w:rsid w:val="0062691D"/>
    <w:rsid w:val="006302A1"/>
    <w:rsid w:val="00630323"/>
    <w:rsid w:val="0063128E"/>
    <w:rsid w:val="00631859"/>
    <w:rsid w:val="0063196E"/>
    <w:rsid w:val="00631C5A"/>
    <w:rsid w:val="00632490"/>
    <w:rsid w:val="00632517"/>
    <w:rsid w:val="00632698"/>
    <w:rsid w:val="0063309B"/>
    <w:rsid w:val="006343A4"/>
    <w:rsid w:val="00634CA9"/>
    <w:rsid w:val="00634F5D"/>
    <w:rsid w:val="0063554B"/>
    <w:rsid w:val="00636067"/>
    <w:rsid w:val="006364A9"/>
    <w:rsid w:val="0063688B"/>
    <w:rsid w:val="00636BCF"/>
    <w:rsid w:val="006374E9"/>
    <w:rsid w:val="0063757A"/>
    <w:rsid w:val="00637670"/>
    <w:rsid w:val="006403F8"/>
    <w:rsid w:val="00640C46"/>
    <w:rsid w:val="00641019"/>
    <w:rsid w:val="006436B4"/>
    <w:rsid w:val="00643741"/>
    <w:rsid w:val="00645257"/>
    <w:rsid w:val="006453E4"/>
    <w:rsid w:val="006471C8"/>
    <w:rsid w:val="00647647"/>
    <w:rsid w:val="00650DF9"/>
    <w:rsid w:val="006511C3"/>
    <w:rsid w:val="00651ED5"/>
    <w:rsid w:val="0065213F"/>
    <w:rsid w:val="00652298"/>
    <w:rsid w:val="0065272F"/>
    <w:rsid w:val="00652A5C"/>
    <w:rsid w:val="00653328"/>
    <w:rsid w:val="00653E88"/>
    <w:rsid w:val="00655549"/>
    <w:rsid w:val="00657FBA"/>
    <w:rsid w:val="0066013D"/>
    <w:rsid w:val="0066072D"/>
    <w:rsid w:val="00660A17"/>
    <w:rsid w:val="00660C2D"/>
    <w:rsid w:val="0066159F"/>
    <w:rsid w:val="00663052"/>
    <w:rsid w:val="00663586"/>
    <w:rsid w:val="00663EFD"/>
    <w:rsid w:val="00664E88"/>
    <w:rsid w:val="00665771"/>
    <w:rsid w:val="0067001D"/>
    <w:rsid w:val="006700EE"/>
    <w:rsid w:val="00670231"/>
    <w:rsid w:val="00671278"/>
    <w:rsid w:val="00671CBA"/>
    <w:rsid w:val="00672DC0"/>
    <w:rsid w:val="00673377"/>
    <w:rsid w:val="00673C10"/>
    <w:rsid w:val="0067469A"/>
    <w:rsid w:val="006746AA"/>
    <w:rsid w:val="00674D23"/>
    <w:rsid w:val="006808DF"/>
    <w:rsid w:val="006809F0"/>
    <w:rsid w:val="006817FA"/>
    <w:rsid w:val="00683486"/>
    <w:rsid w:val="00685351"/>
    <w:rsid w:val="0068596C"/>
    <w:rsid w:val="00686419"/>
    <w:rsid w:val="00686A82"/>
    <w:rsid w:val="0068740D"/>
    <w:rsid w:val="00687855"/>
    <w:rsid w:val="00687DF2"/>
    <w:rsid w:val="00691FEB"/>
    <w:rsid w:val="0069498E"/>
    <w:rsid w:val="006A0389"/>
    <w:rsid w:val="006A3F83"/>
    <w:rsid w:val="006A5FF1"/>
    <w:rsid w:val="006A6BF4"/>
    <w:rsid w:val="006A6EB0"/>
    <w:rsid w:val="006A79B9"/>
    <w:rsid w:val="006B0704"/>
    <w:rsid w:val="006B1D71"/>
    <w:rsid w:val="006B3246"/>
    <w:rsid w:val="006B387B"/>
    <w:rsid w:val="006B4835"/>
    <w:rsid w:val="006B4F06"/>
    <w:rsid w:val="006B5683"/>
    <w:rsid w:val="006B5832"/>
    <w:rsid w:val="006B58DC"/>
    <w:rsid w:val="006B668D"/>
    <w:rsid w:val="006B6FF7"/>
    <w:rsid w:val="006C00F4"/>
    <w:rsid w:val="006C03A2"/>
    <w:rsid w:val="006C03F7"/>
    <w:rsid w:val="006C0DAC"/>
    <w:rsid w:val="006C18DF"/>
    <w:rsid w:val="006C1C72"/>
    <w:rsid w:val="006C256E"/>
    <w:rsid w:val="006C5267"/>
    <w:rsid w:val="006C543C"/>
    <w:rsid w:val="006C596E"/>
    <w:rsid w:val="006C5A95"/>
    <w:rsid w:val="006C6B4C"/>
    <w:rsid w:val="006C748F"/>
    <w:rsid w:val="006C7612"/>
    <w:rsid w:val="006D0654"/>
    <w:rsid w:val="006D2BBC"/>
    <w:rsid w:val="006D2BCB"/>
    <w:rsid w:val="006D3342"/>
    <w:rsid w:val="006D369C"/>
    <w:rsid w:val="006D6BAE"/>
    <w:rsid w:val="006D7818"/>
    <w:rsid w:val="006E0390"/>
    <w:rsid w:val="006E043A"/>
    <w:rsid w:val="006E0D96"/>
    <w:rsid w:val="006E1A6B"/>
    <w:rsid w:val="006E1D14"/>
    <w:rsid w:val="006E27B0"/>
    <w:rsid w:val="006E327C"/>
    <w:rsid w:val="006E46E9"/>
    <w:rsid w:val="006E5191"/>
    <w:rsid w:val="006E5247"/>
    <w:rsid w:val="006E533D"/>
    <w:rsid w:val="006E57A8"/>
    <w:rsid w:val="006E5956"/>
    <w:rsid w:val="006E5FBA"/>
    <w:rsid w:val="006E6C01"/>
    <w:rsid w:val="006E6D38"/>
    <w:rsid w:val="006E752E"/>
    <w:rsid w:val="006E7856"/>
    <w:rsid w:val="006F1508"/>
    <w:rsid w:val="006F159B"/>
    <w:rsid w:val="006F20E1"/>
    <w:rsid w:val="006F2AEB"/>
    <w:rsid w:val="006F35C7"/>
    <w:rsid w:val="006F49A5"/>
    <w:rsid w:val="0070012C"/>
    <w:rsid w:val="007014A1"/>
    <w:rsid w:val="007014F1"/>
    <w:rsid w:val="00702BA4"/>
    <w:rsid w:val="00702C12"/>
    <w:rsid w:val="00702C32"/>
    <w:rsid w:val="00703CD7"/>
    <w:rsid w:val="00705C10"/>
    <w:rsid w:val="00705D55"/>
    <w:rsid w:val="00705F7B"/>
    <w:rsid w:val="007070E2"/>
    <w:rsid w:val="007112B9"/>
    <w:rsid w:val="007127F1"/>
    <w:rsid w:val="0071414D"/>
    <w:rsid w:val="00714262"/>
    <w:rsid w:val="007146C2"/>
    <w:rsid w:val="00715FAE"/>
    <w:rsid w:val="007162DF"/>
    <w:rsid w:val="0071709F"/>
    <w:rsid w:val="0071719E"/>
    <w:rsid w:val="007172AC"/>
    <w:rsid w:val="00720527"/>
    <w:rsid w:val="00722D4E"/>
    <w:rsid w:val="00723063"/>
    <w:rsid w:val="007233DC"/>
    <w:rsid w:val="007238A7"/>
    <w:rsid w:val="00723AC7"/>
    <w:rsid w:val="00723C13"/>
    <w:rsid w:val="00724D05"/>
    <w:rsid w:val="00725E8D"/>
    <w:rsid w:val="00726B9B"/>
    <w:rsid w:val="0072708D"/>
    <w:rsid w:val="0072764B"/>
    <w:rsid w:val="00727826"/>
    <w:rsid w:val="007310C2"/>
    <w:rsid w:val="007318D6"/>
    <w:rsid w:val="00731EC0"/>
    <w:rsid w:val="00732BE6"/>
    <w:rsid w:val="00733962"/>
    <w:rsid w:val="00733E59"/>
    <w:rsid w:val="007345CC"/>
    <w:rsid w:val="00735786"/>
    <w:rsid w:val="00735F92"/>
    <w:rsid w:val="00736ED0"/>
    <w:rsid w:val="00737035"/>
    <w:rsid w:val="0073726F"/>
    <w:rsid w:val="00740E8A"/>
    <w:rsid w:val="00741A37"/>
    <w:rsid w:val="00742791"/>
    <w:rsid w:val="0074346B"/>
    <w:rsid w:val="007444E9"/>
    <w:rsid w:val="00744706"/>
    <w:rsid w:val="007454AF"/>
    <w:rsid w:val="007464EB"/>
    <w:rsid w:val="00746914"/>
    <w:rsid w:val="00747799"/>
    <w:rsid w:val="00750920"/>
    <w:rsid w:val="00751631"/>
    <w:rsid w:val="00751A4E"/>
    <w:rsid w:val="00751CEC"/>
    <w:rsid w:val="007531F3"/>
    <w:rsid w:val="007544FE"/>
    <w:rsid w:val="00756059"/>
    <w:rsid w:val="00756842"/>
    <w:rsid w:val="007576C3"/>
    <w:rsid w:val="00760196"/>
    <w:rsid w:val="00762121"/>
    <w:rsid w:val="00763473"/>
    <w:rsid w:val="007650A8"/>
    <w:rsid w:val="0076554A"/>
    <w:rsid w:val="00765A04"/>
    <w:rsid w:val="00765DF1"/>
    <w:rsid w:val="00767286"/>
    <w:rsid w:val="007672F3"/>
    <w:rsid w:val="00767A78"/>
    <w:rsid w:val="0077018F"/>
    <w:rsid w:val="0077102E"/>
    <w:rsid w:val="00771468"/>
    <w:rsid w:val="00771971"/>
    <w:rsid w:val="00772271"/>
    <w:rsid w:val="0077407C"/>
    <w:rsid w:val="0077415B"/>
    <w:rsid w:val="00775349"/>
    <w:rsid w:val="00775672"/>
    <w:rsid w:val="0077574C"/>
    <w:rsid w:val="00775E71"/>
    <w:rsid w:val="007763D7"/>
    <w:rsid w:val="0077665D"/>
    <w:rsid w:val="00777114"/>
    <w:rsid w:val="0078117F"/>
    <w:rsid w:val="00782058"/>
    <w:rsid w:val="00782782"/>
    <w:rsid w:val="0078286E"/>
    <w:rsid w:val="00782AC7"/>
    <w:rsid w:val="00782F3E"/>
    <w:rsid w:val="00782F51"/>
    <w:rsid w:val="00783CD6"/>
    <w:rsid w:val="00784764"/>
    <w:rsid w:val="00785588"/>
    <w:rsid w:val="0078559C"/>
    <w:rsid w:val="00785798"/>
    <w:rsid w:val="00791426"/>
    <w:rsid w:val="007919BC"/>
    <w:rsid w:val="007919C7"/>
    <w:rsid w:val="00792708"/>
    <w:rsid w:val="0079367E"/>
    <w:rsid w:val="00794253"/>
    <w:rsid w:val="00794F68"/>
    <w:rsid w:val="00795BB7"/>
    <w:rsid w:val="007A08BB"/>
    <w:rsid w:val="007A093C"/>
    <w:rsid w:val="007A0B1D"/>
    <w:rsid w:val="007A1000"/>
    <w:rsid w:val="007A1AE5"/>
    <w:rsid w:val="007A1DD3"/>
    <w:rsid w:val="007A1EC0"/>
    <w:rsid w:val="007A2122"/>
    <w:rsid w:val="007A49A1"/>
    <w:rsid w:val="007A598D"/>
    <w:rsid w:val="007A63F5"/>
    <w:rsid w:val="007A64DD"/>
    <w:rsid w:val="007A7191"/>
    <w:rsid w:val="007A71C3"/>
    <w:rsid w:val="007B07B2"/>
    <w:rsid w:val="007B1364"/>
    <w:rsid w:val="007B1F71"/>
    <w:rsid w:val="007B263E"/>
    <w:rsid w:val="007B26D3"/>
    <w:rsid w:val="007B3BB0"/>
    <w:rsid w:val="007B3C2D"/>
    <w:rsid w:val="007B3D12"/>
    <w:rsid w:val="007B42F7"/>
    <w:rsid w:val="007B458F"/>
    <w:rsid w:val="007B4AB2"/>
    <w:rsid w:val="007B5540"/>
    <w:rsid w:val="007B5FDC"/>
    <w:rsid w:val="007B66E6"/>
    <w:rsid w:val="007B6E07"/>
    <w:rsid w:val="007C440B"/>
    <w:rsid w:val="007C4DF9"/>
    <w:rsid w:val="007C4ED9"/>
    <w:rsid w:val="007C52E2"/>
    <w:rsid w:val="007C5E88"/>
    <w:rsid w:val="007C6D7C"/>
    <w:rsid w:val="007C78F9"/>
    <w:rsid w:val="007C7C5A"/>
    <w:rsid w:val="007D100E"/>
    <w:rsid w:val="007D1648"/>
    <w:rsid w:val="007D20DB"/>
    <w:rsid w:val="007D2CDB"/>
    <w:rsid w:val="007D3A4D"/>
    <w:rsid w:val="007D52EE"/>
    <w:rsid w:val="007D5E42"/>
    <w:rsid w:val="007D7049"/>
    <w:rsid w:val="007E029C"/>
    <w:rsid w:val="007E0925"/>
    <w:rsid w:val="007E0FCF"/>
    <w:rsid w:val="007E15DB"/>
    <w:rsid w:val="007E1981"/>
    <w:rsid w:val="007E3232"/>
    <w:rsid w:val="007E34BE"/>
    <w:rsid w:val="007E3558"/>
    <w:rsid w:val="007E6F77"/>
    <w:rsid w:val="007E7274"/>
    <w:rsid w:val="007E7964"/>
    <w:rsid w:val="007F01BC"/>
    <w:rsid w:val="007F0B1C"/>
    <w:rsid w:val="007F2398"/>
    <w:rsid w:val="007F262A"/>
    <w:rsid w:val="007F3999"/>
    <w:rsid w:val="007F4037"/>
    <w:rsid w:val="007F447D"/>
    <w:rsid w:val="007F4BA6"/>
    <w:rsid w:val="007F5453"/>
    <w:rsid w:val="007F5E61"/>
    <w:rsid w:val="007F70E9"/>
    <w:rsid w:val="00800446"/>
    <w:rsid w:val="008009D9"/>
    <w:rsid w:val="00801FCD"/>
    <w:rsid w:val="00802346"/>
    <w:rsid w:val="008029DE"/>
    <w:rsid w:val="008033B8"/>
    <w:rsid w:val="00803773"/>
    <w:rsid w:val="00803D00"/>
    <w:rsid w:val="00804ADC"/>
    <w:rsid w:val="00807975"/>
    <w:rsid w:val="00807ABC"/>
    <w:rsid w:val="00807C5F"/>
    <w:rsid w:val="008107AE"/>
    <w:rsid w:val="00813C3A"/>
    <w:rsid w:val="008151C3"/>
    <w:rsid w:val="00815691"/>
    <w:rsid w:val="008161CD"/>
    <w:rsid w:val="008170B5"/>
    <w:rsid w:val="008170C7"/>
    <w:rsid w:val="00817D81"/>
    <w:rsid w:val="00820A49"/>
    <w:rsid w:val="008213DE"/>
    <w:rsid w:val="008226A8"/>
    <w:rsid w:val="008228CC"/>
    <w:rsid w:val="00822C7F"/>
    <w:rsid w:val="00824B5A"/>
    <w:rsid w:val="00824EB2"/>
    <w:rsid w:val="008250AC"/>
    <w:rsid w:val="008254B9"/>
    <w:rsid w:val="008268A7"/>
    <w:rsid w:val="0082698A"/>
    <w:rsid w:val="0082734C"/>
    <w:rsid w:val="00827F0A"/>
    <w:rsid w:val="0083001D"/>
    <w:rsid w:val="008302B7"/>
    <w:rsid w:val="0083048E"/>
    <w:rsid w:val="00830EF2"/>
    <w:rsid w:val="008315DB"/>
    <w:rsid w:val="00831708"/>
    <w:rsid w:val="00831B4F"/>
    <w:rsid w:val="00832482"/>
    <w:rsid w:val="008329FD"/>
    <w:rsid w:val="00833FB2"/>
    <w:rsid w:val="00834824"/>
    <w:rsid w:val="00834EB8"/>
    <w:rsid w:val="00836869"/>
    <w:rsid w:val="008374BF"/>
    <w:rsid w:val="00840C84"/>
    <w:rsid w:val="00840CBF"/>
    <w:rsid w:val="00840E4E"/>
    <w:rsid w:val="008411C7"/>
    <w:rsid w:val="008419F5"/>
    <w:rsid w:val="00841F38"/>
    <w:rsid w:val="0084228E"/>
    <w:rsid w:val="008441CB"/>
    <w:rsid w:val="008470A1"/>
    <w:rsid w:val="00847AAA"/>
    <w:rsid w:val="00847C93"/>
    <w:rsid w:val="00850DCB"/>
    <w:rsid w:val="00851417"/>
    <w:rsid w:val="00851764"/>
    <w:rsid w:val="0085180A"/>
    <w:rsid w:val="00851E58"/>
    <w:rsid w:val="0085323F"/>
    <w:rsid w:val="008536DA"/>
    <w:rsid w:val="00855037"/>
    <w:rsid w:val="00855DB1"/>
    <w:rsid w:val="00856A2F"/>
    <w:rsid w:val="00857E34"/>
    <w:rsid w:val="008600D1"/>
    <w:rsid w:val="00861758"/>
    <w:rsid w:val="00862846"/>
    <w:rsid w:val="00862FA2"/>
    <w:rsid w:val="00863D85"/>
    <w:rsid w:val="008664EE"/>
    <w:rsid w:val="00866E6C"/>
    <w:rsid w:val="00871B3F"/>
    <w:rsid w:val="0087284A"/>
    <w:rsid w:val="00873024"/>
    <w:rsid w:val="0087310B"/>
    <w:rsid w:val="00873631"/>
    <w:rsid w:val="008739D2"/>
    <w:rsid w:val="0087466D"/>
    <w:rsid w:val="00874862"/>
    <w:rsid w:val="0087530A"/>
    <w:rsid w:val="008762F3"/>
    <w:rsid w:val="008764D0"/>
    <w:rsid w:val="00877409"/>
    <w:rsid w:val="00877B53"/>
    <w:rsid w:val="00880007"/>
    <w:rsid w:val="008801F4"/>
    <w:rsid w:val="00884DD0"/>
    <w:rsid w:val="00885323"/>
    <w:rsid w:val="00886C77"/>
    <w:rsid w:val="00887072"/>
    <w:rsid w:val="00887859"/>
    <w:rsid w:val="00890603"/>
    <w:rsid w:val="00891AB6"/>
    <w:rsid w:val="0089316D"/>
    <w:rsid w:val="00893E34"/>
    <w:rsid w:val="00893F5F"/>
    <w:rsid w:val="008940FA"/>
    <w:rsid w:val="008941CD"/>
    <w:rsid w:val="0089482E"/>
    <w:rsid w:val="00895905"/>
    <w:rsid w:val="008962E4"/>
    <w:rsid w:val="00896ED9"/>
    <w:rsid w:val="008A00BB"/>
    <w:rsid w:val="008A080A"/>
    <w:rsid w:val="008A1BD2"/>
    <w:rsid w:val="008A1E99"/>
    <w:rsid w:val="008A3ABB"/>
    <w:rsid w:val="008A4084"/>
    <w:rsid w:val="008A440B"/>
    <w:rsid w:val="008A51F2"/>
    <w:rsid w:val="008A5751"/>
    <w:rsid w:val="008A5B6C"/>
    <w:rsid w:val="008A61DA"/>
    <w:rsid w:val="008A6E95"/>
    <w:rsid w:val="008A7546"/>
    <w:rsid w:val="008A75A1"/>
    <w:rsid w:val="008B0B36"/>
    <w:rsid w:val="008B0CC0"/>
    <w:rsid w:val="008B1428"/>
    <w:rsid w:val="008B16EE"/>
    <w:rsid w:val="008B1710"/>
    <w:rsid w:val="008B2344"/>
    <w:rsid w:val="008B3C6E"/>
    <w:rsid w:val="008B44FD"/>
    <w:rsid w:val="008B4AF9"/>
    <w:rsid w:val="008B4F7B"/>
    <w:rsid w:val="008B631E"/>
    <w:rsid w:val="008B6C23"/>
    <w:rsid w:val="008B6DC3"/>
    <w:rsid w:val="008C12F3"/>
    <w:rsid w:val="008C1960"/>
    <w:rsid w:val="008C4CC0"/>
    <w:rsid w:val="008C7356"/>
    <w:rsid w:val="008D0AFB"/>
    <w:rsid w:val="008D0E09"/>
    <w:rsid w:val="008D20CC"/>
    <w:rsid w:val="008D33B7"/>
    <w:rsid w:val="008D366B"/>
    <w:rsid w:val="008D3B83"/>
    <w:rsid w:val="008D3C1F"/>
    <w:rsid w:val="008D3EA7"/>
    <w:rsid w:val="008D4F34"/>
    <w:rsid w:val="008D7045"/>
    <w:rsid w:val="008D78AF"/>
    <w:rsid w:val="008E0FA0"/>
    <w:rsid w:val="008E101F"/>
    <w:rsid w:val="008E2BF0"/>
    <w:rsid w:val="008E39BD"/>
    <w:rsid w:val="008E4309"/>
    <w:rsid w:val="008E56EB"/>
    <w:rsid w:val="008E5BE5"/>
    <w:rsid w:val="008E5D11"/>
    <w:rsid w:val="008E7768"/>
    <w:rsid w:val="008F0576"/>
    <w:rsid w:val="008F0AF1"/>
    <w:rsid w:val="008F1CAE"/>
    <w:rsid w:val="008F2203"/>
    <w:rsid w:val="008F2432"/>
    <w:rsid w:val="008F2B67"/>
    <w:rsid w:val="008F4499"/>
    <w:rsid w:val="008F6B42"/>
    <w:rsid w:val="008F79B1"/>
    <w:rsid w:val="00900D59"/>
    <w:rsid w:val="00901201"/>
    <w:rsid w:val="009028FC"/>
    <w:rsid w:val="00903757"/>
    <w:rsid w:val="00904B6A"/>
    <w:rsid w:val="00904FD4"/>
    <w:rsid w:val="00905F86"/>
    <w:rsid w:val="009061DA"/>
    <w:rsid w:val="00906F2C"/>
    <w:rsid w:val="009111A4"/>
    <w:rsid w:val="009113D6"/>
    <w:rsid w:val="00911F8D"/>
    <w:rsid w:val="009121BB"/>
    <w:rsid w:val="009122F0"/>
    <w:rsid w:val="00912322"/>
    <w:rsid w:val="00912437"/>
    <w:rsid w:val="00912D7C"/>
    <w:rsid w:val="009135C3"/>
    <w:rsid w:val="009135EA"/>
    <w:rsid w:val="00913A79"/>
    <w:rsid w:val="0091498D"/>
    <w:rsid w:val="009149A9"/>
    <w:rsid w:val="00915249"/>
    <w:rsid w:val="00915861"/>
    <w:rsid w:val="009166DB"/>
    <w:rsid w:val="009169AB"/>
    <w:rsid w:val="00917B11"/>
    <w:rsid w:val="009210A9"/>
    <w:rsid w:val="009213BE"/>
    <w:rsid w:val="00922BA0"/>
    <w:rsid w:val="00922BE9"/>
    <w:rsid w:val="00922F1D"/>
    <w:rsid w:val="009231EC"/>
    <w:rsid w:val="0092324D"/>
    <w:rsid w:val="009232B6"/>
    <w:rsid w:val="0092380F"/>
    <w:rsid w:val="00923A8E"/>
    <w:rsid w:val="00923B43"/>
    <w:rsid w:val="00923B4C"/>
    <w:rsid w:val="0092414A"/>
    <w:rsid w:val="00926246"/>
    <w:rsid w:val="009264E3"/>
    <w:rsid w:val="009267BA"/>
    <w:rsid w:val="00927833"/>
    <w:rsid w:val="00927A44"/>
    <w:rsid w:val="00927A65"/>
    <w:rsid w:val="00927F41"/>
    <w:rsid w:val="009302A1"/>
    <w:rsid w:val="00930A7C"/>
    <w:rsid w:val="00930B28"/>
    <w:rsid w:val="00930DB3"/>
    <w:rsid w:val="0093169B"/>
    <w:rsid w:val="00932892"/>
    <w:rsid w:val="009338D6"/>
    <w:rsid w:val="0093497D"/>
    <w:rsid w:val="00934A62"/>
    <w:rsid w:val="00934CCF"/>
    <w:rsid w:val="0093553A"/>
    <w:rsid w:val="00936230"/>
    <w:rsid w:val="009375E2"/>
    <w:rsid w:val="00937825"/>
    <w:rsid w:val="00941A03"/>
    <w:rsid w:val="009429BE"/>
    <w:rsid w:val="009429D5"/>
    <w:rsid w:val="009432A5"/>
    <w:rsid w:val="009447CD"/>
    <w:rsid w:val="0094490D"/>
    <w:rsid w:val="009450F3"/>
    <w:rsid w:val="00945146"/>
    <w:rsid w:val="00945539"/>
    <w:rsid w:val="00946D40"/>
    <w:rsid w:val="00946E75"/>
    <w:rsid w:val="009479FF"/>
    <w:rsid w:val="00947E77"/>
    <w:rsid w:val="00950A05"/>
    <w:rsid w:val="00950CD1"/>
    <w:rsid w:val="00951989"/>
    <w:rsid w:val="0095249A"/>
    <w:rsid w:val="009529DE"/>
    <w:rsid w:val="00953526"/>
    <w:rsid w:val="00954EA9"/>
    <w:rsid w:val="009562A2"/>
    <w:rsid w:val="00957FBA"/>
    <w:rsid w:val="00960C5A"/>
    <w:rsid w:val="00960CC4"/>
    <w:rsid w:val="009621AA"/>
    <w:rsid w:val="00962C3F"/>
    <w:rsid w:val="00962E50"/>
    <w:rsid w:val="0096316A"/>
    <w:rsid w:val="00963BBE"/>
    <w:rsid w:val="00965A34"/>
    <w:rsid w:val="00966A5D"/>
    <w:rsid w:val="00970F09"/>
    <w:rsid w:val="009734E9"/>
    <w:rsid w:val="009738F0"/>
    <w:rsid w:val="00973DAA"/>
    <w:rsid w:val="009742F7"/>
    <w:rsid w:val="009748F2"/>
    <w:rsid w:val="00974950"/>
    <w:rsid w:val="00974C97"/>
    <w:rsid w:val="00976B3D"/>
    <w:rsid w:val="00976D2C"/>
    <w:rsid w:val="00977377"/>
    <w:rsid w:val="00981622"/>
    <w:rsid w:val="00981696"/>
    <w:rsid w:val="0098320A"/>
    <w:rsid w:val="009834EE"/>
    <w:rsid w:val="00983915"/>
    <w:rsid w:val="00983A81"/>
    <w:rsid w:val="0098423F"/>
    <w:rsid w:val="009851B0"/>
    <w:rsid w:val="0098589C"/>
    <w:rsid w:val="009859FA"/>
    <w:rsid w:val="00987C77"/>
    <w:rsid w:val="009904EB"/>
    <w:rsid w:val="00990C53"/>
    <w:rsid w:val="00991866"/>
    <w:rsid w:val="00991D6E"/>
    <w:rsid w:val="00992B75"/>
    <w:rsid w:val="00992C8F"/>
    <w:rsid w:val="00992D1D"/>
    <w:rsid w:val="00993348"/>
    <w:rsid w:val="00993398"/>
    <w:rsid w:val="00993B6A"/>
    <w:rsid w:val="0099489B"/>
    <w:rsid w:val="009949EB"/>
    <w:rsid w:val="00995F6A"/>
    <w:rsid w:val="009A0266"/>
    <w:rsid w:val="009A167F"/>
    <w:rsid w:val="009A3FB6"/>
    <w:rsid w:val="009A5050"/>
    <w:rsid w:val="009A5358"/>
    <w:rsid w:val="009A574E"/>
    <w:rsid w:val="009A5FD5"/>
    <w:rsid w:val="009A732F"/>
    <w:rsid w:val="009B0790"/>
    <w:rsid w:val="009B0AFF"/>
    <w:rsid w:val="009B0B1A"/>
    <w:rsid w:val="009B25ED"/>
    <w:rsid w:val="009B2C3F"/>
    <w:rsid w:val="009B2E82"/>
    <w:rsid w:val="009B4697"/>
    <w:rsid w:val="009B6F5B"/>
    <w:rsid w:val="009B73F7"/>
    <w:rsid w:val="009B7718"/>
    <w:rsid w:val="009B7F71"/>
    <w:rsid w:val="009C099A"/>
    <w:rsid w:val="009C0ECF"/>
    <w:rsid w:val="009C0F99"/>
    <w:rsid w:val="009C1846"/>
    <w:rsid w:val="009C4564"/>
    <w:rsid w:val="009C4E42"/>
    <w:rsid w:val="009C55E8"/>
    <w:rsid w:val="009C62C2"/>
    <w:rsid w:val="009C749E"/>
    <w:rsid w:val="009C7609"/>
    <w:rsid w:val="009C7AAB"/>
    <w:rsid w:val="009D03C4"/>
    <w:rsid w:val="009D0F85"/>
    <w:rsid w:val="009D18FE"/>
    <w:rsid w:val="009D1966"/>
    <w:rsid w:val="009D477C"/>
    <w:rsid w:val="009D4CF0"/>
    <w:rsid w:val="009D4E0C"/>
    <w:rsid w:val="009D527C"/>
    <w:rsid w:val="009D5B91"/>
    <w:rsid w:val="009D6F72"/>
    <w:rsid w:val="009D7588"/>
    <w:rsid w:val="009E0BB7"/>
    <w:rsid w:val="009E233D"/>
    <w:rsid w:val="009E3A0E"/>
    <w:rsid w:val="009E3DE1"/>
    <w:rsid w:val="009E45C5"/>
    <w:rsid w:val="009E490A"/>
    <w:rsid w:val="009E4AB6"/>
    <w:rsid w:val="009E5652"/>
    <w:rsid w:val="009E5E17"/>
    <w:rsid w:val="009E61CD"/>
    <w:rsid w:val="009E6818"/>
    <w:rsid w:val="009E6963"/>
    <w:rsid w:val="009F109A"/>
    <w:rsid w:val="009F6FDF"/>
    <w:rsid w:val="009F75BC"/>
    <w:rsid w:val="009F7BBE"/>
    <w:rsid w:val="00A0023C"/>
    <w:rsid w:val="00A00591"/>
    <w:rsid w:val="00A01198"/>
    <w:rsid w:val="00A0124B"/>
    <w:rsid w:val="00A0438D"/>
    <w:rsid w:val="00A06BCA"/>
    <w:rsid w:val="00A0770C"/>
    <w:rsid w:val="00A079EF"/>
    <w:rsid w:val="00A10189"/>
    <w:rsid w:val="00A1183F"/>
    <w:rsid w:val="00A126BB"/>
    <w:rsid w:val="00A1423D"/>
    <w:rsid w:val="00A14F3A"/>
    <w:rsid w:val="00A153B8"/>
    <w:rsid w:val="00A170CA"/>
    <w:rsid w:val="00A17AAB"/>
    <w:rsid w:val="00A219A6"/>
    <w:rsid w:val="00A22A8E"/>
    <w:rsid w:val="00A23864"/>
    <w:rsid w:val="00A25360"/>
    <w:rsid w:val="00A2751C"/>
    <w:rsid w:val="00A27A9A"/>
    <w:rsid w:val="00A31720"/>
    <w:rsid w:val="00A34373"/>
    <w:rsid w:val="00A34D74"/>
    <w:rsid w:val="00A35D22"/>
    <w:rsid w:val="00A36899"/>
    <w:rsid w:val="00A36F32"/>
    <w:rsid w:val="00A37714"/>
    <w:rsid w:val="00A41B11"/>
    <w:rsid w:val="00A4459D"/>
    <w:rsid w:val="00A45E0E"/>
    <w:rsid w:val="00A4615F"/>
    <w:rsid w:val="00A46269"/>
    <w:rsid w:val="00A4684D"/>
    <w:rsid w:val="00A46BFE"/>
    <w:rsid w:val="00A46DC6"/>
    <w:rsid w:val="00A522C5"/>
    <w:rsid w:val="00A527F5"/>
    <w:rsid w:val="00A55DAE"/>
    <w:rsid w:val="00A564BD"/>
    <w:rsid w:val="00A572F8"/>
    <w:rsid w:val="00A5749D"/>
    <w:rsid w:val="00A621CC"/>
    <w:rsid w:val="00A62A6F"/>
    <w:rsid w:val="00A62AB3"/>
    <w:rsid w:val="00A647B7"/>
    <w:rsid w:val="00A64C50"/>
    <w:rsid w:val="00A650B2"/>
    <w:rsid w:val="00A70038"/>
    <w:rsid w:val="00A72406"/>
    <w:rsid w:val="00A73825"/>
    <w:rsid w:val="00A746C0"/>
    <w:rsid w:val="00A75638"/>
    <w:rsid w:val="00A76C8E"/>
    <w:rsid w:val="00A772CB"/>
    <w:rsid w:val="00A77991"/>
    <w:rsid w:val="00A77EFA"/>
    <w:rsid w:val="00A8045F"/>
    <w:rsid w:val="00A80512"/>
    <w:rsid w:val="00A80986"/>
    <w:rsid w:val="00A80EC5"/>
    <w:rsid w:val="00A82A72"/>
    <w:rsid w:val="00A848BA"/>
    <w:rsid w:val="00A85BE6"/>
    <w:rsid w:val="00A87D50"/>
    <w:rsid w:val="00A91F28"/>
    <w:rsid w:val="00A94BF2"/>
    <w:rsid w:val="00A9583B"/>
    <w:rsid w:val="00A9669D"/>
    <w:rsid w:val="00A97BC8"/>
    <w:rsid w:val="00AA0760"/>
    <w:rsid w:val="00AA0CDA"/>
    <w:rsid w:val="00AA1192"/>
    <w:rsid w:val="00AA1515"/>
    <w:rsid w:val="00AA1CE6"/>
    <w:rsid w:val="00AA3B28"/>
    <w:rsid w:val="00AA6746"/>
    <w:rsid w:val="00AA6FEF"/>
    <w:rsid w:val="00AA7580"/>
    <w:rsid w:val="00AA7A49"/>
    <w:rsid w:val="00AB145B"/>
    <w:rsid w:val="00AB1800"/>
    <w:rsid w:val="00AB1D6B"/>
    <w:rsid w:val="00AB23CC"/>
    <w:rsid w:val="00AB2B06"/>
    <w:rsid w:val="00AB2BB3"/>
    <w:rsid w:val="00AB2CF3"/>
    <w:rsid w:val="00AB2D0F"/>
    <w:rsid w:val="00AB37B5"/>
    <w:rsid w:val="00AB4BDD"/>
    <w:rsid w:val="00AB5CFA"/>
    <w:rsid w:val="00AB6249"/>
    <w:rsid w:val="00AB6587"/>
    <w:rsid w:val="00AB7F63"/>
    <w:rsid w:val="00AC09A1"/>
    <w:rsid w:val="00AC0EAB"/>
    <w:rsid w:val="00AC210B"/>
    <w:rsid w:val="00AC2CBA"/>
    <w:rsid w:val="00AC2D4A"/>
    <w:rsid w:val="00AC4124"/>
    <w:rsid w:val="00AC46F9"/>
    <w:rsid w:val="00AC577E"/>
    <w:rsid w:val="00AC5F91"/>
    <w:rsid w:val="00AC64BF"/>
    <w:rsid w:val="00AC66D6"/>
    <w:rsid w:val="00AD057C"/>
    <w:rsid w:val="00AD143A"/>
    <w:rsid w:val="00AD1814"/>
    <w:rsid w:val="00AD3868"/>
    <w:rsid w:val="00AD404D"/>
    <w:rsid w:val="00AD4FD4"/>
    <w:rsid w:val="00AD51F1"/>
    <w:rsid w:val="00AD566D"/>
    <w:rsid w:val="00AD5A26"/>
    <w:rsid w:val="00AD5F0D"/>
    <w:rsid w:val="00AD5F9A"/>
    <w:rsid w:val="00AD7095"/>
    <w:rsid w:val="00AD7378"/>
    <w:rsid w:val="00AE0735"/>
    <w:rsid w:val="00AE1727"/>
    <w:rsid w:val="00AE176C"/>
    <w:rsid w:val="00AE1BDA"/>
    <w:rsid w:val="00AE215C"/>
    <w:rsid w:val="00AE2E64"/>
    <w:rsid w:val="00AE4657"/>
    <w:rsid w:val="00AE47DC"/>
    <w:rsid w:val="00AE4BD6"/>
    <w:rsid w:val="00AE5412"/>
    <w:rsid w:val="00AE5B53"/>
    <w:rsid w:val="00AE5B7E"/>
    <w:rsid w:val="00AE727C"/>
    <w:rsid w:val="00AE7301"/>
    <w:rsid w:val="00AF0AAC"/>
    <w:rsid w:val="00AF0AFB"/>
    <w:rsid w:val="00AF0C5F"/>
    <w:rsid w:val="00AF1732"/>
    <w:rsid w:val="00AF175C"/>
    <w:rsid w:val="00AF200C"/>
    <w:rsid w:val="00AF2829"/>
    <w:rsid w:val="00AF30A4"/>
    <w:rsid w:val="00AF3CF3"/>
    <w:rsid w:val="00AF44CB"/>
    <w:rsid w:val="00AF4CDB"/>
    <w:rsid w:val="00AF531A"/>
    <w:rsid w:val="00AF53F5"/>
    <w:rsid w:val="00AF5F59"/>
    <w:rsid w:val="00AF6F4D"/>
    <w:rsid w:val="00B016BC"/>
    <w:rsid w:val="00B019BC"/>
    <w:rsid w:val="00B021A4"/>
    <w:rsid w:val="00B02BAB"/>
    <w:rsid w:val="00B02C1E"/>
    <w:rsid w:val="00B0330E"/>
    <w:rsid w:val="00B03BD1"/>
    <w:rsid w:val="00B058E7"/>
    <w:rsid w:val="00B05A4F"/>
    <w:rsid w:val="00B07319"/>
    <w:rsid w:val="00B1086F"/>
    <w:rsid w:val="00B108F3"/>
    <w:rsid w:val="00B12794"/>
    <w:rsid w:val="00B13AFF"/>
    <w:rsid w:val="00B156F3"/>
    <w:rsid w:val="00B15D8F"/>
    <w:rsid w:val="00B20363"/>
    <w:rsid w:val="00B20962"/>
    <w:rsid w:val="00B209CB"/>
    <w:rsid w:val="00B21174"/>
    <w:rsid w:val="00B21700"/>
    <w:rsid w:val="00B22BD7"/>
    <w:rsid w:val="00B230C1"/>
    <w:rsid w:val="00B23249"/>
    <w:rsid w:val="00B238EA"/>
    <w:rsid w:val="00B23978"/>
    <w:rsid w:val="00B24DCF"/>
    <w:rsid w:val="00B25757"/>
    <w:rsid w:val="00B26B5B"/>
    <w:rsid w:val="00B26D44"/>
    <w:rsid w:val="00B31446"/>
    <w:rsid w:val="00B31C34"/>
    <w:rsid w:val="00B3311C"/>
    <w:rsid w:val="00B33257"/>
    <w:rsid w:val="00B332E3"/>
    <w:rsid w:val="00B334C8"/>
    <w:rsid w:val="00B33BC8"/>
    <w:rsid w:val="00B33F31"/>
    <w:rsid w:val="00B34E86"/>
    <w:rsid w:val="00B35909"/>
    <w:rsid w:val="00B35C4B"/>
    <w:rsid w:val="00B36283"/>
    <w:rsid w:val="00B36B40"/>
    <w:rsid w:val="00B4011C"/>
    <w:rsid w:val="00B423A7"/>
    <w:rsid w:val="00B42D19"/>
    <w:rsid w:val="00B43DEF"/>
    <w:rsid w:val="00B45A37"/>
    <w:rsid w:val="00B46DC8"/>
    <w:rsid w:val="00B47911"/>
    <w:rsid w:val="00B500ED"/>
    <w:rsid w:val="00B503C8"/>
    <w:rsid w:val="00B50F99"/>
    <w:rsid w:val="00B52DA6"/>
    <w:rsid w:val="00B54E70"/>
    <w:rsid w:val="00B55BEE"/>
    <w:rsid w:val="00B56546"/>
    <w:rsid w:val="00B56BAD"/>
    <w:rsid w:val="00B56F3A"/>
    <w:rsid w:val="00B607E7"/>
    <w:rsid w:val="00B60C1B"/>
    <w:rsid w:val="00B62996"/>
    <w:rsid w:val="00B65377"/>
    <w:rsid w:val="00B65391"/>
    <w:rsid w:val="00B65DAA"/>
    <w:rsid w:val="00B66AFF"/>
    <w:rsid w:val="00B70149"/>
    <w:rsid w:val="00B70322"/>
    <w:rsid w:val="00B71179"/>
    <w:rsid w:val="00B72CC5"/>
    <w:rsid w:val="00B736B0"/>
    <w:rsid w:val="00B73C4F"/>
    <w:rsid w:val="00B73D00"/>
    <w:rsid w:val="00B73EE5"/>
    <w:rsid w:val="00B740FB"/>
    <w:rsid w:val="00B74636"/>
    <w:rsid w:val="00B7473A"/>
    <w:rsid w:val="00B7493B"/>
    <w:rsid w:val="00B75347"/>
    <w:rsid w:val="00B7679A"/>
    <w:rsid w:val="00B76C9C"/>
    <w:rsid w:val="00B802B7"/>
    <w:rsid w:val="00B804F3"/>
    <w:rsid w:val="00B808FE"/>
    <w:rsid w:val="00B80C3C"/>
    <w:rsid w:val="00B857EF"/>
    <w:rsid w:val="00B85B84"/>
    <w:rsid w:val="00B86C49"/>
    <w:rsid w:val="00B87224"/>
    <w:rsid w:val="00B87B18"/>
    <w:rsid w:val="00B87C6C"/>
    <w:rsid w:val="00B87CD6"/>
    <w:rsid w:val="00B910EF"/>
    <w:rsid w:val="00B93349"/>
    <w:rsid w:val="00B9352D"/>
    <w:rsid w:val="00B9536D"/>
    <w:rsid w:val="00B95630"/>
    <w:rsid w:val="00B95DDB"/>
    <w:rsid w:val="00B967DB"/>
    <w:rsid w:val="00B968AF"/>
    <w:rsid w:val="00B96CCE"/>
    <w:rsid w:val="00B96D5E"/>
    <w:rsid w:val="00BA26A1"/>
    <w:rsid w:val="00BA4163"/>
    <w:rsid w:val="00BA5E55"/>
    <w:rsid w:val="00BA6C83"/>
    <w:rsid w:val="00BA73D0"/>
    <w:rsid w:val="00BA7A45"/>
    <w:rsid w:val="00BA7BD0"/>
    <w:rsid w:val="00BB0324"/>
    <w:rsid w:val="00BB11CB"/>
    <w:rsid w:val="00BB1243"/>
    <w:rsid w:val="00BB176E"/>
    <w:rsid w:val="00BB1898"/>
    <w:rsid w:val="00BB3818"/>
    <w:rsid w:val="00BB457D"/>
    <w:rsid w:val="00BB4611"/>
    <w:rsid w:val="00BB5177"/>
    <w:rsid w:val="00BB60F2"/>
    <w:rsid w:val="00BB6CD0"/>
    <w:rsid w:val="00BB6D54"/>
    <w:rsid w:val="00BB7219"/>
    <w:rsid w:val="00BB74FD"/>
    <w:rsid w:val="00BC1B12"/>
    <w:rsid w:val="00BC1F58"/>
    <w:rsid w:val="00BC2BD6"/>
    <w:rsid w:val="00BC3AFD"/>
    <w:rsid w:val="00BC45BC"/>
    <w:rsid w:val="00BC4C5A"/>
    <w:rsid w:val="00BC5F49"/>
    <w:rsid w:val="00BC6406"/>
    <w:rsid w:val="00BC6DE1"/>
    <w:rsid w:val="00BC6E8F"/>
    <w:rsid w:val="00BC73E6"/>
    <w:rsid w:val="00BD0928"/>
    <w:rsid w:val="00BD0A24"/>
    <w:rsid w:val="00BD0CDC"/>
    <w:rsid w:val="00BD185E"/>
    <w:rsid w:val="00BD25AD"/>
    <w:rsid w:val="00BD319C"/>
    <w:rsid w:val="00BD3246"/>
    <w:rsid w:val="00BD32DD"/>
    <w:rsid w:val="00BD5506"/>
    <w:rsid w:val="00BD5E09"/>
    <w:rsid w:val="00BD6340"/>
    <w:rsid w:val="00BD6EDE"/>
    <w:rsid w:val="00BD6EF2"/>
    <w:rsid w:val="00BE0B32"/>
    <w:rsid w:val="00BE1BF7"/>
    <w:rsid w:val="00BE2CBF"/>
    <w:rsid w:val="00BE2F95"/>
    <w:rsid w:val="00BE2FEC"/>
    <w:rsid w:val="00BE4645"/>
    <w:rsid w:val="00BE524B"/>
    <w:rsid w:val="00BE57AE"/>
    <w:rsid w:val="00BE644F"/>
    <w:rsid w:val="00BE6E55"/>
    <w:rsid w:val="00BE734A"/>
    <w:rsid w:val="00BF06E9"/>
    <w:rsid w:val="00BF0CCA"/>
    <w:rsid w:val="00BF0E1C"/>
    <w:rsid w:val="00BF15F0"/>
    <w:rsid w:val="00BF1FA2"/>
    <w:rsid w:val="00BF2048"/>
    <w:rsid w:val="00BF26AD"/>
    <w:rsid w:val="00BF2B21"/>
    <w:rsid w:val="00BF340F"/>
    <w:rsid w:val="00BF3E78"/>
    <w:rsid w:val="00BF3FCA"/>
    <w:rsid w:val="00BF430A"/>
    <w:rsid w:val="00BF58A3"/>
    <w:rsid w:val="00BF6B61"/>
    <w:rsid w:val="00BF7795"/>
    <w:rsid w:val="00C00DDF"/>
    <w:rsid w:val="00C0122F"/>
    <w:rsid w:val="00C01FB3"/>
    <w:rsid w:val="00C02319"/>
    <w:rsid w:val="00C028CC"/>
    <w:rsid w:val="00C02C29"/>
    <w:rsid w:val="00C02EE8"/>
    <w:rsid w:val="00C02F01"/>
    <w:rsid w:val="00C03493"/>
    <w:rsid w:val="00C03913"/>
    <w:rsid w:val="00C03B37"/>
    <w:rsid w:val="00C0438D"/>
    <w:rsid w:val="00C04C78"/>
    <w:rsid w:val="00C04EC4"/>
    <w:rsid w:val="00C05159"/>
    <w:rsid w:val="00C055F9"/>
    <w:rsid w:val="00C0578D"/>
    <w:rsid w:val="00C05B1A"/>
    <w:rsid w:val="00C05C1B"/>
    <w:rsid w:val="00C06B55"/>
    <w:rsid w:val="00C07332"/>
    <w:rsid w:val="00C07C03"/>
    <w:rsid w:val="00C1126D"/>
    <w:rsid w:val="00C1148E"/>
    <w:rsid w:val="00C12019"/>
    <w:rsid w:val="00C12D50"/>
    <w:rsid w:val="00C130DB"/>
    <w:rsid w:val="00C13548"/>
    <w:rsid w:val="00C13EDA"/>
    <w:rsid w:val="00C14A31"/>
    <w:rsid w:val="00C1541A"/>
    <w:rsid w:val="00C15EB9"/>
    <w:rsid w:val="00C2051D"/>
    <w:rsid w:val="00C206AB"/>
    <w:rsid w:val="00C207A9"/>
    <w:rsid w:val="00C21057"/>
    <w:rsid w:val="00C21E86"/>
    <w:rsid w:val="00C23DF8"/>
    <w:rsid w:val="00C23E23"/>
    <w:rsid w:val="00C24C40"/>
    <w:rsid w:val="00C24FD1"/>
    <w:rsid w:val="00C25669"/>
    <w:rsid w:val="00C26095"/>
    <w:rsid w:val="00C26EDD"/>
    <w:rsid w:val="00C322AF"/>
    <w:rsid w:val="00C32328"/>
    <w:rsid w:val="00C3398D"/>
    <w:rsid w:val="00C33D83"/>
    <w:rsid w:val="00C347A2"/>
    <w:rsid w:val="00C348F8"/>
    <w:rsid w:val="00C35A8A"/>
    <w:rsid w:val="00C3722C"/>
    <w:rsid w:val="00C37954"/>
    <w:rsid w:val="00C37B03"/>
    <w:rsid w:val="00C40CC1"/>
    <w:rsid w:val="00C41142"/>
    <w:rsid w:val="00C41C80"/>
    <w:rsid w:val="00C41CD3"/>
    <w:rsid w:val="00C42D88"/>
    <w:rsid w:val="00C42DB5"/>
    <w:rsid w:val="00C451D2"/>
    <w:rsid w:val="00C46B32"/>
    <w:rsid w:val="00C47510"/>
    <w:rsid w:val="00C4781B"/>
    <w:rsid w:val="00C4795B"/>
    <w:rsid w:val="00C51992"/>
    <w:rsid w:val="00C51A24"/>
    <w:rsid w:val="00C52723"/>
    <w:rsid w:val="00C527CC"/>
    <w:rsid w:val="00C529A5"/>
    <w:rsid w:val="00C529CC"/>
    <w:rsid w:val="00C53369"/>
    <w:rsid w:val="00C535B9"/>
    <w:rsid w:val="00C53909"/>
    <w:rsid w:val="00C53946"/>
    <w:rsid w:val="00C53DF4"/>
    <w:rsid w:val="00C5425F"/>
    <w:rsid w:val="00C55D34"/>
    <w:rsid w:val="00C564BA"/>
    <w:rsid w:val="00C569C0"/>
    <w:rsid w:val="00C56CCA"/>
    <w:rsid w:val="00C56E42"/>
    <w:rsid w:val="00C570AD"/>
    <w:rsid w:val="00C615E1"/>
    <w:rsid w:val="00C62BC5"/>
    <w:rsid w:val="00C648DA"/>
    <w:rsid w:val="00C6581A"/>
    <w:rsid w:val="00C660D6"/>
    <w:rsid w:val="00C72029"/>
    <w:rsid w:val="00C722EA"/>
    <w:rsid w:val="00C74031"/>
    <w:rsid w:val="00C7444A"/>
    <w:rsid w:val="00C749D7"/>
    <w:rsid w:val="00C74CC7"/>
    <w:rsid w:val="00C752D4"/>
    <w:rsid w:val="00C7537B"/>
    <w:rsid w:val="00C75428"/>
    <w:rsid w:val="00C759B6"/>
    <w:rsid w:val="00C767E7"/>
    <w:rsid w:val="00C76B4A"/>
    <w:rsid w:val="00C77488"/>
    <w:rsid w:val="00C77AC4"/>
    <w:rsid w:val="00C80CFF"/>
    <w:rsid w:val="00C817EB"/>
    <w:rsid w:val="00C82E91"/>
    <w:rsid w:val="00C83059"/>
    <w:rsid w:val="00C83242"/>
    <w:rsid w:val="00C84900"/>
    <w:rsid w:val="00C85F75"/>
    <w:rsid w:val="00C90ADC"/>
    <w:rsid w:val="00C913CD"/>
    <w:rsid w:val="00C92D00"/>
    <w:rsid w:val="00C93915"/>
    <w:rsid w:val="00C9416D"/>
    <w:rsid w:val="00C944B7"/>
    <w:rsid w:val="00C94559"/>
    <w:rsid w:val="00C94794"/>
    <w:rsid w:val="00C95B96"/>
    <w:rsid w:val="00C962A4"/>
    <w:rsid w:val="00CA260B"/>
    <w:rsid w:val="00CA26B0"/>
    <w:rsid w:val="00CA2B60"/>
    <w:rsid w:val="00CA3E73"/>
    <w:rsid w:val="00CA506A"/>
    <w:rsid w:val="00CA5781"/>
    <w:rsid w:val="00CA59B8"/>
    <w:rsid w:val="00CA6663"/>
    <w:rsid w:val="00CA68FC"/>
    <w:rsid w:val="00CA7026"/>
    <w:rsid w:val="00CB00B3"/>
    <w:rsid w:val="00CB06DE"/>
    <w:rsid w:val="00CB07F4"/>
    <w:rsid w:val="00CB1AAE"/>
    <w:rsid w:val="00CB213A"/>
    <w:rsid w:val="00CB39B7"/>
    <w:rsid w:val="00CB48BB"/>
    <w:rsid w:val="00CB4A1A"/>
    <w:rsid w:val="00CB5842"/>
    <w:rsid w:val="00CB5AC7"/>
    <w:rsid w:val="00CB5BBC"/>
    <w:rsid w:val="00CB5F88"/>
    <w:rsid w:val="00CB6763"/>
    <w:rsid w:val="00CB6AA8"/>
    <w:rsid w:val="00CB6EC0"/>
    <w:rsid w:val="00CB71B1"/>
    <w:rsid w:val="00CC0A4C"/>
    <w:rsid w:val="00CC37BD"/>
    <w:rsid w:val="00CC39B0"/>
    <w:rsid w:val="00CC3DEC"/>
    <w:rsid w:val="00CC49C7"/>
    <w:rsid w:val="00CC50DA"/>
    <w:rsid w:val="00CC6C6E"/>
    <w:rsid w:val="00CC76F5"/>
    <w:rsid w:val="00CC7B1F"/>
    <w:rsid w:val="00CD00F1"/>
    <w:rsid w:val="00CD0838"/>
    <w:rsid w:val="00CD1071"/>
    <w:rsid w:val="00CD1CA5"/>
    <w:rsid w:val="00CD293B"/>
    <w:rsid w:val="00CD2BC0"/>
    <w:rsid w:val="00CD2E17"/>
    <w:rsid w:val="00CD2F00"/>
    <w:rsid w:val="00CD3936"/>
    <w:rsid w:val="00CD45FE"/>
    <w:rsid w:val="00CD6190"/>
    <w:rsid w:val="00CD685C"/>
    <w:rsid w:val="00CD6A2C"/>
    <w:rsid w:val="00CD7253"/>
    <w:rsid w:val="00CD725A"/>
    <w:rsid w:val="00CE023E"/>
    <w:rsid w:val="00CE049E"/>
    <w:rsid w:val="00CE0CB9"/>
    <w:rsid w:val="00CE1128"/>
    <w:rsid w:val="00CE3F07"/>
    <w:rsid w:val="00CE49B0"/>
    <w:rsid w:val="00CE5567"/>
    <w:rsid w:val="00CE79B3"/>
    <w:rsid w:val="00CE7BEF"/>
    <w:rsid w:val="00CF01E0"/>
    <w:rsid w:val="00CF2181"/>
    <w:rsid w:val="00CF3006"/>
    <w:rsid w:val="00CF42B1"/>
    <w:rsid w:val="00CF5F6D"/>
    <w:rsid w:val="00CF751B"/>
    <w:rsid w:val="00D015FB"/>
    <w:rsid w:val="00D01EA4"/>
    <w:rsid w:val="00D04E2C"/>
    <w:rsid w:val="00D0578A"/>
    <w:rsid w:val="00D06422"/>
    <w:rsid w:val="00D06A00"/>
    <w:rsid w:val="00D06D01"/>
    <w:rsid w:val="00D07921"/>
    <w:rsid w:val="00D07C76"/>
    <w:rsid w:val="00D10591"/>
    <w:rsid w:val="00D10B5F"/>
    <w:rsid w:val="00D10D37"/>
    <w:rsid w:val="00D11B26"/>
    <w:rsid w:val="00D12096"/>
    <w:rsid w:val="00D1256D"/>
    <w:rsid w:val="00D126DD"/>
    <w:rsid w:val="00D128F6"/>
    <w:rsid w:val="00D12C2A"/>
    <w:rsid w:val="00D1309D"/>
    <w:rsid w:val="00D1445C"/>
    <w:rsid w:val="00D14B93"/>
    <w:rsid w:val="00D1534F"/>
    <w:rsid w:val="00D15A51"/>
    <w:rsid w:val="00D15E84"/>
    <w:rsid w:val="00D16988"/>
    <w:rsid w:val="00D171FA"/>
    <w:rsid w:val="00D1787A"/>
    <w:rsid w:val="00D17F98"/>
    <w:rsid w:val="00D20239"/>
    <w:rsid w:val="00D2063A"/>
    <w:rsid w:val="00D20B5C"/>
    <w:rsid w:val="00D20DD2"/>
    <w:rsid w:val="00D215F3"/>
    <w:rsid w:val="00D22836"/>
    <w:rsid w:val="00D228C6"/>
    <w:rsid w:val="00D231D2"/>
    <w:rsid w:val="00D24A34"/>
    <w:rsid w:val="00D24EA4"/>
    <w:rsid w:val="00D271E7"/>
    <w:rsid w:val="00D277CF"/>
    <w:rsid w:val="00D30AFA"/>
    <w:rsid w:val="00D31058"/>
    <w:rsid w:val="00D33197"/>
    <w:rsid w:val="00D339E5"/>
    <w:rsid w:val="00D34070"/>
    <w:rsid w:val="00D34381"/>
    <w:rsid w:val="00D35F43"/>
    <w:rsid w:val="00D404F7"/>
    <w:rsid w:val="00D408ED"/>
    <w:rsid w:val="00D40E6E"/>
    <w:rsid w:val="00D4183E"/>
    <w:rsid w:val="00D4212A"/>
    <w:rsid w:val="00D42F98"/>
    <w:rsid w:val="00D43C06"/>
    <w:rsid w:val="00D44EC7"/>
    <w:rsid w:val="00D45E4F"/>
    <w:rsid w:val="00D4609E"/>
    <w:rsid w:val="00D4636C"/>
    <w:rsid w:val="00D46529"/>
    <w:rsid w:val="00D469D3"/>
    <w:rsid w:val="00D47039"/>
    <w:rsid w:val="00D47A0D"/>
    <w:rsid w:val="00D50247"/>
    <w:rsid w:val="00D50757"/>
    <w:rsid w:val="00D5110C"/>
    <w:rsid w:val="00D512B3"/>
    <w:rsid w:val="00D52AA1"/>
    <w:rsid w:val="00D52ACF"/>
    <w:rsid w:val="00D531B1"/>
    <w:rsid w:val="00D54B20"/>
    <w:rsid w:val="00D56341"/>
    <w:rsid w:val="00D57843"/>
    <w:rsid w:val="00D57D8B"/>
    <w:rsid w:val="00D60A35"/>
    <w:rsid w:val="00D619E4"/>
    <w:rsid w:val="00D622A4"/>
    <w:rsid w:val="00D637AF"/>
    <w:rsid w:val="00D647A4"/>
    <w:rsid w:val="00D64CD9"/>
    <w:rsid w:val="00D654A2"/>
    <w:rsid w:val="00D65D4A"/>
    <w:rsid w:val="00D661A7"/>
    <w:rsid w:val="00D673F1"/>
    <w:rsid w:val="00D67528"/>
    <w:rsid w:val="00D67E9E"/>
    <w:rsid w:val="00D70536"/>
    <w:rsid w:val="00D724D5"/>
    <w:rsid w:val="00D7259D"/>
    <w:rsid w:val="00D7261D"/>
    <w:rsid w:val="00D72D59"/>
    <w:rsid w:val="00D73745"/>
    <w:rsid w:val="00D73BDF"/>
    <w:rsid w:val="00D74E7E"/>
    <w:rsid w:val="00D7550D"/>
    <w:rsid w:val="00D761C8"/>
    <w:rsid w:val="00D763C9"/>
    <w:rsid w:val="00D764A9"/>
    <w:rsid w:val="00D76924"/>
    <w:rsid w:val="00D7726D"/>
    <w:rsid w:val="00D77C46"/>
    <w:rsid w:val="00D805B3"/>
    <w:rsid w:val="00D806D6"/>
    <w:rsid w:val="00D80D1F"/>
    <w:rsid w:val="00D81921"/>
    <w:rsid w:val="00D81A63"/>
    <w:rsid w:val="00D81AB2"/>
    <w:rsid w:val="00D81F14"/>
    <w:rsid w:val="00D82247"/>
    <w:rsid w:val="00D835BD"/>
    <w:rsid w:val="00D83A85"/>
    <w:rsid w:val="00D8574A"/>
    <w:rsid w:val="00D85A1D"/>
    <w:rsid w:val="00D85BCD"/>
    <w:rsid w:val="00D867C7"/>
    <w:rsid w:val="00D86FD6"/>
    <w:rsid w:val="00D87D1D"/>
    <w:rsid w:val="00D91297"/>
    <w:rsid w:val="00D913C9"/>
    <w:rsid w:val="00D91A06"/>
    <w:rsid w:val="00D92563"/>
    <w:rsid w:val="00D926FB"/>
    <w:rsid w:val="00D92C19"/>
    <w:rsid w:val="00D93C77"/>
    <w:rsid w:val="00D93E4E"/>
    <w:rsid w:val="00D942ED"/>
    <w:rsid w:val="00D9455B"/>
    <w:rsid w:val="00D946CF"/>
    <w:rsid w:val="00D94D02"/>
    <w:rsid w:val="00D96A2B"/>
    <w:rsid w:val="00D97884"/>
    <w:rsid w:val="00DA1B78"/>
    <w:rsid w:val="00DA1D4D"/>
    <w:rsid w:val="00DA2490"/>
    <w:rsid w:val="00DA3110"/>
    <w:rsid w:val="00DA4128"/>
    <w:rsid w:val="00DA4955"/>
    <w:rsid w:val="00DA5831"/>
    <w:rsid w:val="00DA5B24"/>
    <w:rsid w:val="00DA6010"/>
    <w:rsid w:val="00DA61E8"/>
    <w:rsid w:val="00DA7827"/>
    <w:rsid w:val="00DA7913"/>
    <w:rsid w:val="00DB0196"/>
    <w:rsid w:val="00DB0A36"/>
    <w:rsid w:val="00DB1AA7"/>
    <w:rsid w:val="00DB1FCA"/>
    <w:rsid w:val="00DB2137"/>
    <w:rsid w:val="00DB2AC4"/>
    <w:rsid w:val="00DB4BD8"/>
    <w:rsid w:val="00DB67F8"/>
    <w:rsid w:val="00DB799A"/>
    <w:rsid w:val="00DC04A3"/>
    <w:rsid w:val="00DC0961"/>
    <w:rsid w:val="00DC0A10"/>
    <w:rsid w:val="00DC0E79"/>
    <w:rsid w:val="00DC12F8"/>
    <w:rsid w:val="00DC1543"/>
    <w:rsid w:val="00DC1702"/>
    <w:rsid w:val="00DC2E33"/>
    <w:rsid w:val="00DC3B55"/>
    <w:rsid w:val="00DC3F63"/>
    <w:rsid w:val="00DC41DF"/>
    <w:rsid w:val="00DC42A1"/>
    <w:rsid w:val="00DC49B4"/>
    <w:rsid w:val="00DC4D23"/>
    <w:rsid w:val="00DC5146"/>
    <w:rsid w:val="00DC527C"/>
    <w:rsid w:val="00DC52B2"/>
    <w:rsid w:val="00DC57E9"/>
    <w:rsid w:val="00DC68EF"/>
    <w:rsid w:val="00DD02DC"/>
    <w:rsid w:val="00DD0F6A"/>
    <w:rsid w:val="00DD12B9"/>
    <w:rsid w:val="00DD4029"/>
    <w:rsid w:val="00DD406D"/>
    <w:rsid w:val="00DD473C"/>
    <w:rsid w:val="00DD47FB"/>
    <w:rsid w:val="00DD4AA0"/>
    <w:rsid w:val="00DD51D5"/>
    <w:rsid w:val="00DD591C"/>
    <w:rsid w:val="00DD5FAF"/>
    <w:rsid w:val="00DD609F"/>
    <w:rsid w:val="00DD632F"/>
    <w:rsid w:val="00DD664D"/>
    <w:rsid w:val="00DD6861"/>
    <w:rsid w:val="00DE0970"/>
    <w:rsid w:val="00DE376A"/>
    <w:rsid w:val="00DE3A68"/>
    <w:rsid w:val="00DE5121"/>
    <w:rsid w:val="00DE659C"/>
    <w:rsid w:val="00DE6903"/>
    <w:rsid w:val="00DE7251"/>
    <w:rsid w:val="00DE7F10"/>
    <w:rsid w:val="00DF0AE8"/>
    <w:rsid w:val="00DF131B"/>
    <w:rsid w:val="00DF1C95"/>
    <w:rsid w:val="00DF226A"/>
    <w:rsid w:val="00DF3645"/>
    <w:rsid w:val="00DF37AD"/>
    <w:rsid w:val="00DF3AAB"/>
    <w:rsid w:val="00DF3FD1"/>
    <w:rsid w:val="00DF4DE5"/>
    <w:rsid w:val="00DF63A6"/>
    <w:rsid w:val="00DF65AD"/>
    <w:rsid w:val="00DF6C12"/>
    <w:rsid w:val="00DF6E7B"/>
    <w:rsid w:val="00DF7648"/>
    <w:rsid w:val="00DF7E15"/>
    <w:rsid w:val="00DF7F8E"/>
    <w:rsid w:val="00E01DCD"/>
    <w:rsid w:val="00E03F65"/>
    <w:rsid w:val="00E048EE"/>
    <w:rsid w:val="00E0534E"/>
    <w:rsid w:val="00E05F84"/>
    <w:rsid w:val="00E06003"/>
    <w:rsid w:val="00E102AC"/>
    <w:rsid w:val="00E10891"/>
    <w:rsid w:val="00E10C6B"/>
    <w:rsid w:val="00E113D8"/>
    <w:rsid w:val="00E11480"/>
    <w:rsid w:val="00E11C1D"/>
    <w:rsid w:val="00E11EC2"/>
    <w:rsid w:val="00E1231D"/>
    <w:rsid w:val="00E12763"/>
    <w:rsid w:val="00E133E8"/>
    <w:rsid w:val="00E134C3"/>
    <w:rsid w:val="00E13DEE"/>
    <w:rsid w:val="00E15451"/>
    <w:rsid w:val="00E15A0C"/>
    <w:rsid w:val="00E15D4B"/>
    <w:rsid w:val="00E161A9"/>
    <w:rsid w:val="00E20206"/>
    <w:rsid w:val="00E208F6"/>
    <w:rsid w:val="00E23A5B"/>
    <w:rsid w:val="00E24296"/>
    <w:rsid w:val="00E24F11"/>
    <w:rsid w:val="00E2590A"/>
    <w:rsid w:val="00E25D8C"/>
    <w:rsid w:val="00E2647B"/>
    <w:rsid w:val="00E267E0"/>
    <w:rsid w:val="00E275DD"/>
    <w:rsid w:val="00E278F2"/>
    <w:rsid w:val="00E30230"/>
    <w:rsid w:val="00E309A8"/>
    <w:rsid w:val="00E3162E"/>
    <w:rsid w:val="00E3235E"/>
    <w:rsid w:val="00E34452"/>
    <w:rsid w:val="00E351C8"/>
    <w:rsid w:val="00E35692"/>
    <w:rsid w:val="00E36B96"/>
    <w:rsid w:val="00E36E86"/>
    <w:rsid w:val="00E374F4"/>
    <w:rsid w:val="00E37802"/>
    <w:rsid w:val="00E37D64"/>
    <w:rsid w:val="00E37D7D"/>
    <w:rsid w:val="00E4006B"/>
    <w:rsid w:val="00E403CD"/>
    <w:rsid w:val="00E40F0E"/>
    <w:rsid w:val="00E429B5"/>
    <w:rsid w:val="00E42E72"/>
    <w:rsid w:val="00E43CB5"/>
    <w:rsid w:val="00E44578"/>
    <w:rsid w:val="00E45054"/>
    <w:rsid w:val="00E4552B"/>
    <w:rsid w:val="00E45BC1"/>
    <w:rsid w:val="00E510F8"/>
    <w:rsid w:val="00E51600"/>
    <w:rsid w:val="00E51C74"/>
    <w:rsid w:val="00E525EB"/>
    <w:rsid w:val="00E52649"/>
    <w:rsid w:val="00E52AC6"/>
    <w:rsid w:val="00E53A42"/>
    <w:rsid w:val="00E54072"/>
    <w:rsid w:val="00E54088"/>
    <w:rsid w:val="00E5462A"/>
    <w:rsid w:val="00E546C7"/>
    <w:rsid w:val="00E54B19"/>
    <w:rsid w:val="00E55FA3"/>
    <w:rsid w:val="00E56A79"/>
    <w:rsid w:val="00E576E8"/>
    <w:rsid w:val="00E61447"/>
    <w:rsid w:val="00E61893"/>
    <w:rsid w:val="00E61A90"/>
    <w:rsid w:val="00E61C24"/>
    <w:rsid w:val="00E620AD"/>
    <w:rsid w:val="00E625A8"/>
    <w:rsid w:val="00E631C9"/>
    <w:rsid w:val="00E634BC"/>
    <w:rsid w:val="00E65EE2"/>
    <w:rsid w:val="00E67321"/>
    <w:rsid w:val="00E67667"/>
    <w:rsid w:val="00E6783A"/>
    <w:rsid w:val="00E7002B"/>
    <w:rsid w:val="00E7092F"/>
    <w:rsid w:val="00E70D17"/>
    <w:rsid w:val="00E714E4"/>
    <w:rsid w:val="00E716E7"/>
    <w:rsid w:val="00E73051"/>
    <w:rsid w:val="00E7349C"/>
    <w:rsid w:val="00E73814"/>
    <w:rsid w:val="00E73C8B"/>
    <w:rsid w:val="00E752C7"/>
    <w:rsid w:val="00E75513"/>
    <w:rsid w:val="00E77825"/>
    <w:rsid w:val="00E800AF"/>
    <w:rsid w:val="00E80111"/>
    <w:rsid w:val="00E80AD4"/>
    <w:rsid w:val="00E80E20"/>
    <w:rsid w:val="00E819CE"/>
    <w:rsid w:val="00E81F25"/>
    <w:rsid w:val="00E82245"/>
    <w:rsid w:val="00E85596"/>
    <w:rsid w:val="00E866C4"/>
    <w:rsid w:val="00E87613"/>
    <w:rsid w:val="00E876C5"/>
    <w:rsid w:val="00E87BC4"/>
    <w:rsid w:val="00E90CA8"/>
    <w:rsid w:val="00E919E4"/>
    <w:rsid w:val="00E92F09"/>
    <w:rsid w:val="00E932F3"/>
    <w:rsid w:val="00E94EDE"/>
    <w:rsid w:val="00E96743"/>
    <w:rsid w:val="00EA0F6E"/>
    <w:rsid w:val="00EA118E"/>
    <w:rsid w:val="00EA19B8"/>
    <w:rsid w:val="00EA1FBA"/>
    <w:rsid w:val="00EA308D"/>
    <w:rsid w:val="00EA3E67"/>
    <w:rsid w:val="00EA445F"/>
    <w:rsid w:val="00EA4779"/>
    <w:rsid w:val="00EA67C5"/>
    <w:rsid w:val="00EA6F34"/>
    <w:rsid w:val="00EA7DB7"/>
    <w:rsid w:val="00EB070E"/>
    <w:rsid w:val="00EB120C"/>
    <w:rsid w:val="00EB2560"/>
    <w:rsid w:val="00EB2EA5"/>
    <w:rsid w:val="00EB3816"/>
    <w:rsid w:val="00EB420F"/>
    <w:rsid w:val="00EB4D11"/>
    <w:rsid w:val="00EB4F64"/>
    <w:rsid w:val="00EB54C0"/>
    <w:rsid w:val="00EB64AE"/>
    <w:rsid w:val="00EB7C7D"/>
    <w:rsid w:val="00EB7F9F"/>
    <w:rsid w:val="00EC00F1"/>
    <w:rsid w:val="00EC1549"/>
    <w:rsid w:val="00EC171B"/>
    <w:rsid w:val="00EC2096"/>
    <w:rsid w:val="00EC23EC"/>
    <w:rsid w:val="00EC2EF8"/>
    <w:rsid w:val="00EC35CC"/>
    <w:rsid w:val="00EC383E"/>
    <w:rsid w:val="00EC39C3"/>
    <w:rsid w:val="00EC5DEF"/>
    <w:rsid w:val="00EC76D9"/>
    <w:rsid w:val="00ED034D"/>
    <w:rsid w:val="00ED07D2"/>
    <w:rsid w:val="00ED2EAD"/>
    <w:rsid w:val="00ED323B"/>
    <w:rsid w:val="00ED3278"/>
    <w:rsid w:val="00ED4139"/>
    <w:rsid w:val="00ED511D"/>
    <w:rsid w:val="00ED5531"/>
    <w:rsid w:val="00ED760A"/>
    <w:rsid w:val="00ED7B79"/>
    <w:rsid w:val="00ED7FAF"/>
    <w:rsid w:val="00EE3257"/>
    <w:rsid w:val="00EE43CC"/>
    <w:rsid w:val="00EE50BE"/>
    <w:rsid w:val="00EE57EF"/>
    <w:rsid w:val="00EE5EAA"/>
    <w:rsid w:val="00EE6DFC"/>
    <w:rsid w:val="00EE7159"/>
    <w:rsid w:val="00EF0D38"/>
    <w:rsid w:val="00EF144C"/>
    <w:rsid w:val="00EF17BE"/>
    <w:rsid w:val="00EF1EF6"/>
    <w:rsid w:val="00EF26CD"/>
    <w:rsid w:val="00EF2CBA"/>
    <w:rsid w:val="00EF2E4E"/>
    <w:rsid w:val="00EF389E"/>
    <w:rsid w:val="00EF3C19"/>
    <w:rsid w:val="00EF3C71"/>
    <w:rsid w:val="00EF4BFA"/>
    <w:rsid w:val="00EF50B3"/>
    <w:rsid w:val="00EF5FA8"/>
    <w:rsid w:val="00EF6361"/>
    <w:rsid w:val="00EF6888"/>
    <w:rsid w:val="00F009DD"/>
    <w:rsid w:val="00F01808"/>
    <w:rsid w:val="00F02AE2"/>
    <w:rsid w:val="00F03A10"/>
    <w:rsid w:val="00F03CFD"/>
    <w:rsid w:val="00F03FC7"/>
    <w:rsid w:val="00F04AF4"/>
    <w:rsid w:val="00F05008"/>
    <w:rsid w:val="00F05052"/>
    <w:rsid w:val="00F05D49"/>
    <w:rsid w:val="00F071E7"/>
    <w:rsid w:val="00F0751A"/>
    <w:rsid w:val="00F11E6D"/>
    <w:rsid w:val="00F15666"/>
    <w:rsid w:val="00F15F4F"/>
    <w:rsid w:val="00F16070"/>
    <w:rsid w:val="00F1664B"/>
    <w:rsid w:val="00F16A3A"/>
    <w:rsid w:val="00F2026C"/>
    <w:rsid w:val="00F21978"/>
    <w:rsid w:val="00F23E13"/>
    <w:rsid w:val="00F2449C"/>
    <w:rsid w:val="00F24513"/>
    <w:rsid w:val="00F25640"/>
    <w:rsid w:val="00F26FA8"/>
    <w:rsid w:val="00F27634"/>
    <w:rsid w:val="00F27794"/>
    <w:rsid w:val="00F278AC"/>
    <w:rsid w:val="00F302B3"/>
    <w:rsid w:val="00F319B6"/>
    <w:rsid w:val="00F32872"/>
    <w:rsid w:val="00F331A1"/>
    <w:rsid w:val="00F33DB1"/>
    <w:rsid w:val="00F343FE"/>
    <w:rsid w:val="00F353EE"/>
    <w:rsid w:val="00F3554F"/>
    <w:rsid w:val="00F40F8F"/>
    <w:rsid w:val="00F41DD0"/>
    <w:rsid w:val="00F420C9"/>
    <w:rsid w:val="00F4288D"/>
    <w:rsid w:val="00F43588"/>
    <w:rsid w:val="00F4414E"/>
    <w:rsid w:val="00F4498F"/>
    <w:rsid w:val="00F45422"/>
    <w:rsid w:val="00F46972"/>
    <w:rsid w:val="00F46CF0"/>
    <w:rsid w:val="00F5025E"/>
    <w:rsid w:val="00F50941"/>
    <w:rsid w:val="00F527C1"/>
    <w:rsid w:val="00F53751"/>
    <w:rsid w:val="00F543C0"/>
    <w:rsid w:val="00F56729"/>
    <w:rsid w:val="00F56DCF"/>
    <w:rsid w:val="00F56F98"/>
    <w:rsid w:val="00F57666"/>
    <w:rsid w:val="00F57986"/>
    <w:rsid w:val="00F57B02"/>
    <w:rsid w:val="00F57C19"/>
    <w:rsid w:val="00F57F7F"/>
    <w:rsid w:val="00F6080B"/>
    <w:rsid w:val="00F60F9D"/>
    <w:rsid w:val="00F61212"/>
    <w:rsid w:val="00F61676"/>
    <w:rsid w:val="00F6330E"/>
    <w:rsid w:val="00F65390"/>
    <w:rsid w:val="00F65643"/>
    <w:rsid w:val="00F665CF"/>
    <w:rsid w:val="00F67C2A"/>
    <w:rsid w:val="00F70613"/>
    <w:rsid w:val="00F70910"/>
    <w:rsid w:val="00F72C6D"/>
    <w:rsid w:val="00F7314D"/>
    <w:rsid w:val="00F738BD"/>
    <w:rsid w:val="00F74E38"/>
    <w:rsid w:val="00F75676"/>
    <w:rsid w:val="00F756DE"/>
    <w:rsid w:val="00F75F4F"/>
    <w:rsid w:val="00F766E9"/>
    <w:rsid w:val="00F8046E"/>
    <w:rsid w:val="00F81011"/>
    <w:rsid w:val="00F82202"/>
    <w:rsid w:val="00F8238A"/>
    <w:rsid w:val="00F8268A"/>
    <w:rsid w:val="00F8297D"/>
    <w:rsid w:val="00F82C2F"/>
    <w:rsid w:val="00F82EED"/>
    <w:rsid w:val="00F83521"/>
    <w:rsid w:val="00F83A2A"/>
    <w:rsid w:val="00F83AB0"/>
    <w:rsid w:val="00F84214"/>
    <w:rsid w:val="00F84328"/>
    <w:rsid w:val="00F84B45"/>
    <w:rsid w:val="00F85254"/>
    <w:rsid w:val="00F85344"/>
    <w:rsid w:val="00F855DF"/>
    <w:rsid w:val="00F86BBE"/>
    <w:rsid w:val="00F86C38"/>
    <w:rsid w:val="00F879C6"/>
    <w:rsid w:val="00F915F8"/>
    <w:rsid w:val="00F923D6"/>
    <w:rsid w:val="00F941E3"/>
    <w:rsid w:val="00F94EF1"/>
    <w:rsid w:val="00F95151"/>
    <w:rsid w:val="00F96286"/>
    <w:rsid w:val="00F97003"/>
    <w:rsid w:val="00FA09F4"/>
    <w:rsid w:val="00FA0D69"/>
    <w:rsid w:val="00FA1922"/>
    <w:rsid w:val="00FA2A13"/>
    <w:rsid w:val="00FA2F01"/>
    <w:rsid w:val="00FA460B"/>
    <w:rsid w:val="00FA7115"/>
    <w:rsid w:val="00FA79DE"/>
    <w:rsid w:val="00FA7F02"/>
    <w:rsid w:val="00FB009D"/>
    <w:rsid w:val="00FB1196"/>
    <w:rsid w:val="00FB21D7"/>
    <w:rsid w:val="00FB25F9"/>
    <w:rsid w:val="00FB2E6F"/>
    <w:rsid w:val="00FB48D3"/>
    <w:rsid w:val="00FB4BE9"/>
    <w:rsid w:val="00FB5E82"/>
    <w:rsid w:val="00FB6CE1"/>
    <w:rsid w:val="00FB7505"/>
    <w:rsid w:val="00FB76D4"/>
    <w:rsid w:val="00FB7751"/>
    <w:rsid w:val="00FC17AE"/>
    <w:rsid w:val="00FC2DA9"/>
    <w:rsid w:val="00FC3F14"/>
    <w:rsid w:val="00FC6367"/>
    <w:rsid w:val="00FC6411"/>
    <w:rsid w:val="00FC6C3C"/>
    <w:rsid w:val="00FC755E"/>
    <w:rsid w:val="00FC796D"/>
    <w:rsid w:val="00FD1ECF"/>
    <w:rsid w:val="00FD258C"/>
    <w:rsid w:val="00FD3237"/>
    <w:rsid w:val="00FE0D16"/>
    <w:rsid w:val="00FE18BF"/>
    <w:rsid w:val="00FE3560"/>
    <w:rsid w:val="00FE3BD9"/>
    <w:rsid w:val="00FE44A4"/>
    <w:rsid w:val="00FE4CAB"/>
    <w:rsid w:val="00FE5991"/>
    <w:rsid w:val="00FE5F29"/>
    <w:rsid w:val="00FE6A6C"/>
    <w:rsid w:val="00FE743D"/>
    <w:rsid w:val="00FE7579"/>
    <w:rsid w:val="00FE797A"/>
    <w:rsid w:val="00FE7C07"/>
    <w:rsid w:val="00FF00BC"/>
    <w:rsid w:val="00FF0191"/>
    <w:rsid w:val="00FF04CB"/>
    <w:rsid w:val="00FF1075"/>
    <w:rsid w:val="00FF1871"/>
    <w:rsid w:val="00FF1CA4"/>
    <w:rsid w:val="00FF2199"/>
    <w:rsid w:val="00FF270D"/>
    <w:rsid w:val="00FF2A38"/>
    <w:rsid w:val="00FF2AC6"/>
    <w:rsid w:val="00FF2BDD"/>
    <w:rsid w:val="00FF2FA1"/>
    <w:rsid w:val="00FF3F00"/>
    <w:rsid w:val="00FF6453"/>
    <w:rsid w:val="00FF64B6"/>
    <w:rsid w:val="00FF6E86"/>
    <w:rsid w:val="00FF7233"/>
    <w:rsid w:val="03B55A7A"/>
    <w:rsid w:val="3064296C"/>
    <w:rsid w:val="76B86F20"/>
    <w:rsid w:val="7A8D4E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31"/>
    <w:qFormat/>
    <w:uiPriority w:val="9"/>
    <w:pPr>
      <w:keepNext/>
      <w:keepLines/>
      <w:spacing w:before="340" w:after="330" w:line="578" w:lineRule="auto"/>
      <w:outlineLvl w:val="0"/>
    </w:pPr>
    <w:rPr>
      <w:rFonts w:ascii="Calibri" w:hAnsi="Calibri" w:eastAsia="宋体"/>
      <w:b/>
      <w:bCs/>
      <w:kern w:val="44"/>
      <w:sz w:val="44"/>
      <w:szCs w:val="44"/>
    </w:rPr>
  </w:style>
  <w:style w:type="paragraph" w:styleId="3">
    <w:name w:val="heading 3"/>
    <w:basedOn w:val="1"/>
    <w:next w:val="4"/>
    <w:link w:val="32"/>
    <w:qFormat/>
    <w:uiPriority w:val="0"/>
    <w:pPr>
      <w:keepNext/>
      <w:keepLines/>
      <w:spacing w:before="1000" w:after="400"/>
      <w:jc w:val="center"/>
      <w:outlineLvl w:val="2"/>
    </w:pPr>
    <w:rPr>
      <w:rFonts w:ascii="公文小标宋简" w:eastAsia="公文小标宋简"/>
      <w:kern w:val="0"/>
      <w:sz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uiPriority w:val="99"/>
    <w:pPr>
      <w:ind w:firstLine="420" w:firstLineChars="200"/>
    </w:pPr>
    <w:rPr>
      <w:rFonts w:ascii="Calibri" w:hAnsi="Calibri" w:eastAsia="宋体"/>
      <w:sz w:val="21"/>
      <w:szCs w:val="22"/>
    </w:rPr>
  </w:style>
  <w:style w:type="paragraph" w:styleId="5">
    <w:name w:val="annotation text"/>
    <w:basedOn w:val="1"/>
    <w:link w:val="36"/>
    <w:semiHidden/>
    <w:unhideWhenUsed/>
    <w:qFormat/>
    <w:uiPriority w:val="99"/>
    <w:pPr>
      <w:jc w:val="left"/>
    </w:pPr>
    <w:rPr>
      <w:rFonts w:ascii="Calibri" w:hAnsi="Calibri" w:eastAsia="宋体"/>
      <w:sz w:val="21"/>
      <w:szCs w:val="22"/>
    </w:rPr>
  </w:style>
  <w:style w:type="paragraph" w:styleId="6">
    <w:name w:val="Body Text"/>
    <w:basedOn w:val="1"/>
    <w:link w:val="46"/>
    <w:qFormat/>
    <w:uiPriority w:val="0"/>
    <w:pPr>
      <w:adjustRightInd w:val="0"/>
      <w:snapToGrid w:val="0"/>
      <w:jc w:val="center"/>
    </w:pPr>
    <w:rPr>
      <w:rFonts w:ascii="宋体" w:hAnsi="宋体" w:eastAsia="宋体"/>
      <w:b/>
      <w:bCs/>
      <w:color w:val="000000"/>
      <w:sz w:val="28"/>
      <w:szCs w:val="24"/>
    </w:rPr>
  </w:style>
  <w:style w:type="paragraph" w:styleId="7">
    <w:name w:val="Block Text"/>
    <w:basedOn w:val="1"/>
    <w:qFormat/>
    <w:uiPriority w:val="0"/>
    <w:pPr>
      <w:ind w:left="113" w:right="113"/>
    </w:pPr>
    <w:rPr>
      <w:rFonts w:ascii="仿宋_GB2312" w:cs="等线"/>
      <w:sz w:val="24"/>
      <w:szCs w:val="24"/>
    </w:rPr>
  </w:style>
  <w:style w:type="paragraph" w:styleId="8">
    <w:name w:val="Date"/>
    <w:basedOn w:val="1"/>
    <w:next w:val="1"/>
    <w:link w:val="22"/>
    <w:unhideWhenUsed/>
    <w:uiPriority w:val="99"/>
    <w:pPr>
      <w:ind w:left="100" w:leftChars="2500"/>
    </w:pPr>
  </w:style>
  <w:style w:type="paragraph" w:styleId="9">
    <w:name w:val="Balloon Text"/>
    <w:basedOn w:val="1"/>
    <w:link w:val="26"/>
    <w:unhideWhenUsed/>
    <w:qFormat/>
    <w:uiPriority w:val="99"/>
    <w:rPr>
      <w:sz w:val="18"/>
      <w:szCs w:val="18"/>
    </w:rPr>
  </w:style>
  <w:style w:type="paragraph" w:styleId="10">
    <w:name w:val="footer"/>
    <w:basedOn w:val="1"/>
    <w:link w:val="24"/>
    <w:unhideWhenUsed/>
    <w:qFormat/>
    <w:uiPriority w:val="0"/>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Autospacing="1" w:afterAutospacing="1"/>
      <w:jc w:val="left"/>
    </w:pPr>
    <w:rPr>
      <w:rFonts w:ascii="宋体" w:hAnsi="宋体" w:eastAsia="宋体"/>
      <w:kern w:val="0"/>
      <w:sz w:val="24"/>
      <w:szCs w:val="22"/>
    </w:rPr>
  </w:style>
  <w:style w:type="paragraph" w:styleId="13">
    <w:name w:val="annotation subject"/>
    <w:basedOn w:val="5"/>
    <w:next w:val="5"/>
    <w:link w:val="37"/>
    <w:semiHidden/>
    <w:unhideWhenUsed/>
    <w:qFormat/>
    <w:uiPriority w:val="99"/>
    <w:rPr>
      <w:b/>
      <w:bCs/>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FollowedHyperlink"/>
    <w:basedOn w:val="16"/>
    <w:semiHidden/>
    <w:unhideWhenUsed/>
    <w:qFormat/>
    <w:uiPriority w:val="99"/>
    <w:rPr>
      <w:color w:val="800080"/>
      <w:u w:val="single"/>
    </w:rPr>
  </w:style>
  <w:style w:type="character" w:styleId="20">
    <w:name w:val="Hyperlink"/>
    <w:basedOn w:val="16"/>
    <w:unhideWhenUsed/>
    <w:qFormat/>
    <w:uiPriority w:val="99"/>
    <w:rPr>
      <w:color w:val="0000FF" w:themeColor="hyperlink"/>
      <w:u w:val="single"/>
    </w:rPr>
  </w:style>
  <w:style w:type="character" w:styleId="21">
    <w:name w:val="annotation reference"/>
    <w:basedOn w:val="16"/>
    <w:semiHidden/>
    <w:unhideWhenUsed/>
    <w:qFormat/>
    <w:uiPriority w:val="99"/>
    <w:rPr>
      <w:sz w:val="21"/>
      <w:szCs w:val="21"/>
    </w:rPr>
  </w:style>
  <w:style w:type="character" w:customStyle="1" w:styleId="22">
    <w:name w:val="日期 Char"/>
    <w:basedOn w:val="16"/>
    <w:link w:val="8"/>
    <w:semiHidden/>
    <w:qFormat/>
    <w:uiPriority w:val="99"/>
    <w:rPr>
      <w:rFonts w:ascii="Times New Roman" w:hAnsi="Times New Roman" w:eastAsia="仿宋_GB2312" w:cs="Times New Roman"/>
      <w:sz w:val="32"/>
      <w:szCs w:val="20"/>
    </w:rPr>
  </w:style>
  <w:style w:type="character" w:customStyle="1" w:styleId="23">
    <w:name w:val="页眉 Char"/>
    <w:basedOn w:val="16"/>
    <w:link w:val="11"/>
    <w:qFormat/>
    <w:uiPriority w:val="99"/>
    <w:rPr>
      <w:rFonts w:ascii="Times New Roman" w:hAnsi="Times New Roman" w:eastAsia="仿宋_GB2312" w:cs="Times New Roman"/>
      <w:sz w:val="18"/>
      <w:szCs w:val="18"/>
    </w:rPr>
  </w:style>
  <w:style w:type="character" w:customStyle="1" w:styleId="24">
    <w:name w:val="页脚 Char"/>
    <w:basedOn w:val="16"/>
    <w:link w:val="10"/>
    <w:qFormat/>
    <w:uiPriority w:val="99"/>
    <w:rPr>
      <w:rFonts w:ascii="Times New Roman" w:hAnsi="Times New Roman" w:eastAsia="仿宋_GB2312" w:cs="Times New Roman"/>
      <w:sz w:val="18"/>
      <w:szCs w:val="18"/>
    </w:rPr>
  </w:style>
  <w:style w:type="paragraph" w:styleId="25">
    <w:name w:val="List Paragraph"/>
    <w:basedOn w:val="1"/>
    <w:qFormat/>
    <w:uiPriority w:val="34"/>
    <w:pPr>
      <w:ind w:firstLine="420" w:firstLineChars="200"/>
    </w:pPr>
  </w:style>
  <w:style w:type="character" w:customStyle="1" w:styleId="26">
    <w:name w:val="批注框文本 Char"/>
    <w:basedOn w:val="16"/>
    <w:link w:val="9"/>
    <w:qFormat/>
    <w:uiPriority w:val="99"/>
    <w:rPr>
      <w:rFonts w:ascii="Times New Roman" w:hAnsi="Times New Roman" w:eastAsia="仿宋_GB2312" w:cs="Times New Roman"/>
      <w:sz w:val="18"/>
      <w:szCs w:val="18"/>
    </w:rPr>
  </w:style>
  <w:style w:type="paragraph" w:customStyle="1" w:styleId="27">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customStyle="1" w:styleId="2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31">
    <w:name w:val="标题 1 Char"/>
    <w:basedOn w:val="16"/>
    <w:link w:val="2"/>
    <w:qFormat/>
    <w:uiPriority w:val="9"/>
    <w:rPr>
      <w:rFonts w:ascii="Calibri" w:hAnsi="Calibri" w:eastAsia="宋体" w:cs="Times New Roman"/>
      <w:b/>
      <w:bCs/>
      <w:kern w:val="44"/>
      <w:sz w:val="44"/>
      <w:szCs w:val="44"/>
    </w:rPr>
  </w:style>
  <w:style w:type="character" w:customStyle="1" w:styleId="32">
    <w:name w:val="标题 3 Char"/>
    <w:basedOn w:val="16"/>
    <w:link w:val="3"/>
    <w:qFormat/>
    <w:uiPriority w:val="0"/>
    <w:rPr>
      <w:rFonts w:ascii="公文小标宋简" w:hAnsi="Times New Roman" w:eastAsia="公文小标宋简" w:cs="Times New Roman"/>
      <w:kern w:val="0"/>
      <w:sz w:val="44"/>
      <w:szCs w:val="20"/>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p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列出段落2"/>
    <w:basedOn w:val="1"/>
    <w:qFormat/>
    <w:uiPriority w:val="0"/>
    <w:pPr>
      <w:ind w:firstLine="420" w:firstLineChars="200"/>
    </w:pPr>
    <w:rPr>
      <w:rFonts w:ascii="Calibri" w:hAnsi="Calibri" w:eastAsia="宋体"/>
      <w:sz w:val="21"/>
      <w:szCs w:val="22"/>
    </w:rPr>
  </w:style>
  <w:style w:type="character" w:customStyle="1" w:styleId="36">
    <w:name w:val="批注文字 Char"/>
    <w:basedOn w:val="16"/>
    <w:link w:val="5"/>
    <w:semiHidden/>
    <w:qFormat/>
    <w:uiPriority w:val="99"/>
    <w:rPr>
      <w:rFonts w:ascii="Calibri" w:hAnsi="Calibri" w:eastAsia="宋体" w:cs="Times New Roman"/>
    </w:rPr>
  </w:style>
  <w:style w:type="character" w:customStyle="1" w:styleId="37">
    <w:name w:val="批注主题 Char"/>
    <w:basedOn w:val="36"/>
    <w:link w:val="13"/>
    <w:semiHidden/>
    <w:qFormat/>
    <w:uiPriority w:val="99"/>
    <w:rPr>
      <w:b/>
      <w:bCs/>
    </w:rPr>
  </w:style>
  <w:style w:type="paragraph" w:customStyle="1" w:styleId="38">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9"/>
      <w:szCs w:val="19"/>
    </w:rPr>
  </w:style>
  <w:style w:type="paragraph" w:customStyle="1" w:styleId="4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4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4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4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character" w:customStyle="1" w:styleId="46">
    <w:name w:val="正文文本 Char"/>
    <w:basedOn w:val="16"/>
    <w:link w:val="6"/>
    <w:qFormat/>
    <w:uiPriority w:val="0"/>
    <w:rPr>
      <w:rFonts w:ascii="宋体" w:hAnsi="宋体" w:eastAsia="宋体" w:cs="Times New Roman"/>
      <w:b/>
      <w:bCs/>
      <w:color w:val="000000"/>
      <w:sz w:val="28"/>
      <w:szCs w:val="24"/>
    </w:rPr>
  </w:style>
  <w:style w:type="character" w:customStyle="1" w:styleId="47">
    <w:name w:val="标题 1 字符"/>
    <w:qFormat/>
    <w:uiPriority w:val="9"/>
    <w:rPr>
      <w:rFonts w:ascii="Calibri" w:hAnsi="Calibri"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4202</Words>
  <Characters>4301</Characters>
  <Lines>212</Lines>
  <Paragraphs>144</Paragraphs>
  <TotalTime>342</TotalTime>
  <ScaleCrop>false</ScaleCrop>
  <LinksUpToDate>false</LinksUpToDate>
  <CharactersWithSpaces>4439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2023-06-19T12:38:00Z</dcterms:created>
  <dc:creator>贺金龙</dc:creator>
  <cp:lastModifiedBy>肖霄</cp:lastModifiedBy>
  <cp:lastPrinted>2024-10-17T02:29:00Z</cp:lastPrinted>
  <dcterms:modified xsi:type="dcterms:W3CDTF">2024-12-06T08:00:17Z</dcterms:modified>
  <cp:revision>1052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2A16D51C6FE14D60A8536467379B590A_12</vt:lpwstr>
  </property>
</Properties>
</file>